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DF" w:rsidRPr="00B47F19" w:rsidRDefault="001036DF" w:rsidP="001036DF">
      <w:pPr>
        <w:jc w:val="center"/>
        <w:rPr>
          <w:rFonts w:cstheme="minorHAnsi"/>
          <w:b/>
          <w:sz w:val="32"/>
          <w:szCs w:val="32"/>
        </w:rPr>
      </w:pPr>
    </w:p>
    <w:p w:rsidR="001036DF" w:rsidRPr="00A2594D" w:rsidRDefault="001036DF" w:rsidP="001036DF">
      <w:pPr>
        <w:jc w:val="center"/>
        <w:rPr>
          <w:rFonts w:cstheme="minorHAnsi"/>
          <w:b/>
          <w:sz w:val="36"/>
          <w:szCs w:val="36"/>
        </w:rPr>
      </w:pPr>
      <w:proofErr w:type="gramStart"/>
      <w:r w:rsidRPr="00A2594D">
        <w:rPr>
          <w:rFonts w:cstheme="minorHAnsi"/>
          <w:b/>
          <w:sz w:val="36"/>
          <w:szCs w:val="36"/>
        </w:rPr>
        <w:t>St. Anthony’s</w:t>
      </w:r>
      <w:proofErr w:type="gramEnd"/>
      <w:r w:rsidRPr="00A2594D">
        <w:rPr>
          <w:rFonts w:cstheme="minorHAnsi"/>
          <w:b/>
          <w:sz w:val="36"/>
          <w:szCs w:val="36"/>
        </w:rPr>
        <w:t xml:space="preserve"> </w:t>
      </w:r>
    </w:p>
    <w:p w:rsidR="001036DF" w:rsidRPr="00A2594D" w:rsidRDefault="001036DF" w:rsidP="001036DF">
      <w:pPr>
        <w:jc w:val="center"/>
        <w:rPr>
          <w:rFonts w:cstheme="minorHAnsi"/>
          <w:b/>
          <w:sz w:val="36"/>
          <w:szCs w:val="36"/>
        </w:rPr>
      </w:pPr>
      <w:r w:rsidRPr="00A2594D">
        <w:rPr>
          <w:rFonts w:cstheme="minorHAnsi"/>
          <w:b/>
          <w:sz w:val="36"/>
          <w:szCs w:val="36"/>
        </w:rPr>
        <w:t>Girls’ Catholic Academy</w:t>
      </w:r>
    </w:p>
    <w:p w:rsidR="001036DF" w:rsidRPr="00495037" w:rsidRDefault="001036DF" w:rsidP="001036DF">
      <w:pPr>
        <w:jc w:val="center"/>
        <w:rPr>
          <w:rFonts w:cstheme="minorHAnsi"/>
          <w:b/>
        </w:rPr>
      </w:pPr>
      <w:r w:rsidRPr="00495037">
        <w:rPr>
          <w:rFonts w:cstheme="minorHAnsi"/>
          <w:b/>
          <w:noProof/>
          <w:lang w:eastAsia="en-GB"/>
        </w:rPr>
        <w:drawing>
          <wp:inline distT="0" distB="0" distL="0" distR="0" wp14:anchorId="093B4AC6" wp14:editId="42B04680">
            <wp:extent cx="1752600" cy="1932868"/>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325" cy="1933667"/>
                    </a:xfrm>
                    <a:prstGeom prst="rect">
                      <a:avLst/>
                    </a:prstGeom>
                    <a:noFill/>
                    <a:ln>
                      <a:noFill/>
                    </a:ln>
                  </pic:spPr>
                </pic:pic>
              </a:graphicData>
            </a:graphic>
          </wp:inline>
        </w:drawing>
      </w:r>
    </w:p>
    <w:p w:rsidR="001036DF" w:rsidRPr="00495037" w:rsidRDefault="001036DF" w:rsidP="001036DF">
      <w:pPr>
        <w:rPr>
          <w:rFonts w:cstheme="minorHAnsi"/>
          <w:b/>
        </w:rPr>
      </w:pPr>
    </w:p>
    <w:p w:rsidR="001036DF" w:rsidRDefault="001036DF" w:rsidP="001036DF">
      <w:pPr>
        <w:jc w:val="center"/>
        <w:rPr>
          <w:rFonts w:cstheme="minorHAnsi"/>
          <w:b/>
        </w:rPr>
      </w:pPr>
    </w:p>
    <w:p w:rsidR="001036DF" w:rsidRDefault="001036DF" w:rsidP="001036DF">
      <w:pPr>
        <w:jc w:val="center"/>
        <w:rPr>
          <w:rFonts w:cstheme="minorHAnsi"/>
          <w:b/>
        </w:rPr>
      </w:pPr>
      <w:r>
        <w:rPr>
          <w:rFonts w:cstheme="minorHAnsi"/>
          <w:b/>
        </w:rPr>
        <w:t>Examination Invigilator</w:t>
      </w:r>
    </w:p>
    <w:p w:rsidR="001036DF" w:rsidRPr="008356CF" w:rsidRDefault="001036DF" w:rsidP="001036DF">
      <w:pPr>
        <w:jc w:val="center"/>
        <w:rPr>
          <w:rFonts w:cstheme="minorHAnsi"/>
          <w:b/>
          <w:color w:val="000000" w:themeColor="text1"/>
        </w:rPr>
      </w:pPr>
    </w:p>
    <w:p w:rsidR="001036DF" w:rsidRPr="008356CF" w:rsidRDefault="001036DF" w:rsidP="001036DF">
      <w:pPr>
        <w:jc w:val="center"/>
        <w:rPr>
          <w:rFonts w:cstheme="minorHAnsi"/>
          <w:b/>
          <w:color w:val="000000" w:themeColor="text1"/>
        </w:rPr>
      </w:pPr>
    </w:p>
    <w:p w:rsidR="001036DF" w:rsidRDefault="001036DF" w:rsidP="001036DF">
      <w:pPr>
        <w:jc w:val="center"/>
        <w:rPr>
          <w:rFonts w:cstheme="minorHAnsi"/>
          <w:b/>
          <w:color w:val="000000" w:themeColor="text1"/>
        </w:rPr>
      </w:pPr>
      <w:r w:rsidRPr="008356CF">
        <w:rPr>
          <w:rFonts w:cstheme="minorHAnsi"/>
          <w:b/>
          <w:color w:val="000000" w:themeColor="text1"/>
        </w:rPr>
        <w:t xml:space="preserve">Line Manager: </w:t>
      </w:r>
      <w:r w:rsidR="006F7972">
        <w:rPr>
          <w:rFonts w:cstheme="minorHAnsi"/>
          <w:b/>
          <w:color w:val="000000" w:themeColor="text1"/>
        </w:rPr>
        <w:t>Examination Officer</w:t>
      </w:r>
    </w:p>
    <w:p w:rsidR="001036DF" w:rsidRPr="008356CF" w:rsidRDefault="001036DF" w:rsidP="001036DF">
      <w:pPr>
        <w:jc w:val="center"/>
        <w:rPr>
          <w:rFonts w:cstheme="minorHAnsi"/>
          <w:b/>
          <w:color w:val="000000" w:themeColor="text1"/>
        </w:rPr>
      </w:pPr>
      <w:r>
        <w:rPr>
          <w:rFonts w:cstheme="minorHAnsi"/>
          <w:b/>
          <w:color w:val="000000" w:themeColor="text1"/>
        </w:rPr>
        <w:t>Grade: 1 (Point 3</w:t>
      </w:r>
      <w:r>
        <w:rPr>
          <w:rFonts w:cstheme="minorHAnsi"/>
          <w:b/>
          <w:color w:val="000000" w:themeColor="text1"/>
        </w:rPr>
        <w:t>)</w:t>
      </w:r>
    </w:p>
    <w:p w:rsidR="001036DF" w:rsidRDefault="001036DF" w:rsidP="001036DF">
      <w:pPr>
        <w:jc w:val="center"/>
        <w:rPr>
          <w:rFonts w:cstheme="minorHAnsi"/>
          <w:b/>
        </w:rPr>
      </w:pPr>
    </w:p>
    <w:p w:rsidR="001036DF" w:rsidRPr="00495037" w:rsidRDefault="001036DF" w:rsidP="001036DF">
      <w:pPr>
        <w:rPr>
          <w:rFonts w:cstheme="minorHAnsi"/>
          <w:b/>
        </w:rPr>
      </w:pPr>
    </w:p>
    <w:p w:rsidR="001036DF" w:rsidRPr="00AB561F" w:rsidRDefault="001036DF" w:rsidP="001036DF">
      <w:pPr>
        <w:pStyle w:val="Body"/>
        <w:numPr>
          <w:ilvl w:val="0"/>
          <w:numId w:val="10"/>
        </w:numPr>
        <w:spacing w:line="360" w:lineRule="atLeast"/>
        <w:jc w:val="both"/>
        <w:rPr>
          <w:rFonts w:asciiTheme="minorHAnsi" w:hAnsiTheme="minorHAnsi" w:cstheme="minorHAnsi"/>
          <w:color w:val="000000" w:themeColor="text1"/>
          <w:szCs w:val="24"/>
        </w:rPr>
      </w:pPr>
      <w:r w:rsidRPr="00AB561F">
        <w:rPr>
          <w:rFonts w:asciiTheme="minorHAnsi" w:hAnsiTheme="minorHAnsi" w:cstheme="minorHAnsi"/>
          <w:color w:val="000000" w:themeColor="text1"/>
          <w:szCs w:val="24"/>
        </w:rPr>
        <w:t xml:space="preserve">Web-site: </w:t>
      </w:r>
      <w:hyperlink r:id="rId6" w:history="1">
        <w:r w:rsidRPr="00AB561F">
          <w:rPr>
            <w:rStyle w:val="Hyperlink"/>
            <w:rFonts w:asciiTheme="minorHAnsi" w:hAnsiTheme="minorHAnsi" w:cstheme="minorHAnsi"/>
            <w:color w:val="00B0F0"/>
            <w:szCs w:val="24"/>
          </w:rPr>
          <w:t>www.st-anthonys-academy.com</w:t>
        </w:r>
      </w:hyperlink>
    </w:p>
    <w:p w:rsidR="001036DF" w:rsidRPr="00AB561F" w:rsidRDefault="001036DF" w:rsidP="001036DF">
      <w:pPr>
        <w:pStyle w:val="Body"/>
        <w:numPr>
          <w:ilvl w:val="0"/>
          <w:numId w:val="10"/>
        </w:numPr>
        <w:spacing w:line="360" w:lineRule="atLeast"/>
        <w:rPr>
          <w:rFonts w:asciiTheme="minorHAnsi" w:hAnsiTheme="minorHAnsi" w:cstheme="minorHAnsi"/>
          <w:color w:val="000000" w:themeColor="text1"/>
          <w:szCs w:val="24"/>
        </w:rPr>
      </w:pPr>
      <w:r w:rsidRPr="00AB561F">
        <w:rPr>
          <w:rFonts w:asciiTheme="minorHAnsi" w:hAnsiTheme="minorHAnsi" w:cstheme="minorHAnsi"/>
          <w:color w:val="000000" w:themeColor="text1"/>
          <w:szCs w:val="24"/>
        </w:rPr>
        <w:t xml:space="preserve">E-mail: </w:t>
      </w:r>
      <w:hyperlink r:id="rId7" w:history="1">
        <w:r w:rsidRPr="00AB561F">
          <w:rPr>
            <w:rStyle w:val="Hyperlink"/>
            <w:rFonts w:asciiTheme="minorHAnsi" w:hAnsiTheme="minorHAnsi" w:cstheme="minorHAnsi"/>
            <w:color w:val="00B0F0"/>
            <w:szCs w:val="24"/>
          </w:rPr>
          <w:t>enquiries@st-anthonys-academy.com</w:t>
        </w:r>
      </w:hyperlink>
    </w:p>
    <w:p w:rsidR="001036DF" w:rsidRPr="00AB561F" w:rsidRDefault="001036DF" w:rsidP="001036DF">
      <w:pPr>
        <w:pStyle w:val="Body"/>
        <w:numPr>
          <w:ilvl w:val="0"/>
          <w:numId w:val="10"/>
        </w:numPr>
        <w:spacing w:line="360" w:lineRule="atLeast"/>
        <w:rPr>
          <w:rFonts w:asciiTheme="minorHAnsi" w:hAnsiTheme="minorHAnsi" w:cstheme="minorHAnsi"/>
          <w:color w:val="000000" w:themeColor="text1"/>
          <w:szCs w:val="24"/>
        </w:rPr>
      </w:pPr>
      <w:r w:rsidRPr="00AB561F">
        <w:rPr>
          <w:rFonts w:asciiTheme="minorHAnsi" w:hAnsiTheme="minorHAnsi" w:cstheme="minorHAnsi"/>
          <w:color w:val="000000" w:themeColor="text1"/>
          <w:szCs w:val="24"/>
        </w:rPr>
        <w:t xml:space="preserve">Twitter: </w:t>
      </w:r>
    </w:p>
    <w:p w:rsidR="001036DF" w:rsidRPr="00AB561F" w:rsidRDefault="001036DF" w:rsidP="001036DF">
      <w:pPr>
        <w:pStyle w:val="NormalWeb"/>
        <w:numPr>
          <w:ilvl w:val="0"/>
          <w:numId w:val="11"/>
        </w:numPr>
        <w:shd w:val="clear" w:color="auto" w:fill="FFFFFF"/>
        <w:spacing w:before="0" w:beforeAutospacing="0"/>
        <w:rPr>
          <w:rFonts w:asciiTheme="minorHAnsi" w:hAnsiTheme="minorHAnsi" w:cstheme="minorHAnsi"/>
          <w:color w:val="000000" w:themeColor="text1"/>
        </w:rPr>
      </w:pPr>
      <w:r w:rsidRPr="00AB561F">
        <w:rPr>
          <w:rFonts w:asciiTheme="minorHAnsi" w:hAnsiTheme="minorHAnsi" w:cstheme="minorHAnsi"/>
          <w:color w:val="000000" w:themeColor="text1"/>
        </w:rPr>
        <w:t>Main school </w:t>
      </w:r>
      <w:r w:rsidRPr="00AB561F">
        <w:rPr>
          <w:rFonts w:asciiTheme="minorHAnsi" w:hAnsiTheme="minorHAnsi" w:cstheme="minorHAnsi"/>
          <w:color w:val="000000" w:themeColor="text1"/>
        </w:rPr>
        <w:fldChar w:fldCharType="begin"/>
      </w:r>
      <w:r w:rsidRPr="00AB561F">
        <w:rPr>
          <w:rFonts w:asciiTheme="minorHAnsi" w:hAnsiTheme="minorHAnsi" w:cstheme="minorHAnsi"/>
          <w:color w:val="000000" w:themeColor="text1"/>
        </w:rPr>
        <w:instrText xml:space="preserve"> INCLUDEPICTURE "http://st-anthonys-academy.com/wp-content/uploads/2020/09/twitter-image.jpg" \* MERGEFORMATINET </w:instrText>
      </w:r>
      <w:r w:rsidRPr="00AB561F">
        <w:rPr>
          <w:rFonts w:asciiTheme="minorHAnsi" w:hAnsiTheme="minorHAnsi" w:cstheme="minorHAnsi"/>
          <w:color w:val="000000" w:themeColor="text1"/>
        </w:rPr>
        <w:fldChar w:fldCharType="separate"/>
      </w:r>
      <w:r w:rsidRPr="00AB561F">
        <w:rPr>
          <w:rFonts w:asciiTheme="minorHAnsi" w:hAnsiTheme="minorHAnsi" w:cstheme="minorHAnsi"/>
          <w:noProof/>
          <w:color w:val="000000" w:themeColor="text1"/>
        </w:rPr>
        <w:drawing>
          <wp:inline distT="0" distB="0" distL="0" distR="0" wp14:anchorId="7F8D7BA8" wp14:editId="71CDD018">
            <wp:extent cx="316230" cy="316230"/>
            <wp:effectExtent l="0" t="0" r="1270" b="127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AB561F">
        <w:rPr>
          <w:rFonts w:asciiTheme="minorHAnsi" w:hAnsiTheme="minorHAnsi" w:cstheme="minorHAnsi"/>
          <w:color w:val="000000" w:themeColor="text1"/>
        </w:rPr>
        <w:fldChar w:fldCharType="end"/>
      </w:r>
      <w:r w:rsidRPr="00AB561F">
        <w:rPr>
          <w:rFonts w:asciiTheme="minorHAnsi" w:hAnsiTheme="minorHAnsi" w:cstheme="minorHAnsi"/>
          <w:color w:val="000000" w:themeColor="text1"/>
        </w:rPr>
        <w:t> @St_Anthonys3</w:t>
      </w:r>
    </w:p>
    <w:p w:rsidR="001036DF" w:rsidRPr="00AB561F" w:rsidRDefault="001036DF" w:rsidP="001036DF">
      <w:pPr>
        <w:pStyle w:val="NormalWeb"/>
        <w:numPr>
          <w:ilvl w:val="0"/>
          <w:numId w:val="11"/>
        </w:numPr>
        <w:shd w:val="clear" w:color="auto" w:fill="FFFFFF"/>
        <w:spacing w:before="0" w:beforeAutospacing="0"/>
        <w:rPr>
          <w:rFonts w:asciiTheme="minorHAnsi" w:hAnsiTheme="minorHAnsi" w:cstheme="minorHAnsi"/>
          <w:color w:val="000000" w:themeColor="text1"/>
        </w:rPr>
      </w:pPr>
      <w:r w:rsidRPr="00AB561F">
        <w:rPr>
          <w:rFonts w:asciiTheme="minorHAnsi" w:hAnsiTheme="minorHAnsi" w:cstheme="minorHAnsi"/>
          <w:color w:val="000000" w:themeColor="text1"/>
        </w:rPr>
        <w:t xml:space="preserve">Sixth Form </w:t>
      </w:r>
      <w:r w:rsidRPr="00AB561F">
        <w:rPr>
          <w:rFonts w:asciiTheme="minorHAnsi" w:hAnsiTheme="minorHAnsi" w:cstheme="minorHAnsi"/>
          <w:color w:val="000000" w:themeColor="text1"/>
        </w:rPr>
        <w:fldChar w:fldCharType="begin"/>
      </w:r>
      <w:r w:rsidRPr="00AB561F">
        <w:rPr>
          <w:rFonts w:asciiTheme="minorHAnsi" w:hAnsiTheme="minorHAnsi" w:cstheme="minorHAnsi"/>
          <w:color w:val="000000" w:themeColor="text1"/>
        </w:rPr>
        <w:instrText xml:space="preserve"> INCLUDEPICTURE "http://st-anthonys-academy.com/wp-content/uploads/2020/09/twitter-image.jpg" \* MERGEFORMATINET </w:instrText>
      </w:r>
      <w:r w:rsidRPr="00AB561F">
        <w:rPr>
          <w:rFonts w:asciiTheme="minorHAnsi" w:hAnsiTheme="minorHAnsi" w:cstheme="minorHAnsi"/>
          <w:color w:val="000000" w:themeColor="text1"/>
        </w:rPr>
        <w:fldChar w:fldCharType="separate"/>
      </w:r>
      <w:r w:rsidRPr="00AB561F">
        <w:rPr>
          <w:rFonts w:asciiTheme="minorHAnsi" w:hAnsiTheme="minorHAnsi" w:cstheme="minorHAnsi"/>
          <w:noProof/>
          <w:color w:val="000000" w:themeColor="text1"/>
        </w:rPr>
        <w:drawing>
          <wp:inline distT="0" distB="0" distL="0" distR="0" wp14:anchorId="7FB5107E" wp14:editId="6046A1A4">
            <wp:extent cx="316230" cy="316230"/>
            <wp:effectExtent l="0" t="0" r="1270" b="127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AB561F">
        <w:rPr>
          <w:rFonts w:asciiTheme="minorHAnsi" w:hAnsiTheme="minorHAnsi" w:cstheme="minorHAnsi"/>
          <w:color w:val="000000" w:themeColor="text1"/>
        </w:rPr>
        <w:fldChar w:fldCharType="end"/>
      </w:r>
      <w:r w:rsidRPr="00AB561F">
        <w:rPr>
          <w:rFonts w:asciiTheme="minorHAnsi" w:hAnsiTheme="minorHAnsi" w:cstheme="minorHAnsi"/>
          <w:color w:val="000000" w:themeColor="text1"/>
        </w:rPr>
        <w:t> @</w:t>
      </w:r>
      <w:proofErr w:type="spellStart"/>
      <w:r w:rsidRPr="00AB561F">
        <w:rPr>
          <w:rFonts w:asciiTheme="minorHAnsi" w:hAnsiTheme="minorHAnsi" w:cstheme="minorHAnsi"/>
          <w:color w:val="000000" w:themeColor="text1"/>
        </w:rPr>
        <w:t>aaasixthform</w:t>
      </w:r>
      <w:proofErr w:type="spellEnd"/>
    </w:p>
    <w:p w:rsidR="001036DF" w:rsidRPr="00AB561F" w:rsidRDefault="001036DF" w:rsidP="001036DF">
      <w:pPr>
        <w:pStyle w:val="Body"/>
        <w:spacing w:line="360" w:lineRule="atLeast"/>
        <w:ind w:left="720" w:firstLine="60"/>
        <w:rPr>
          <w:rFonts w:asciiTheme="minorHAnsi" w:hAnsiTheme="minorHAnsi" w:cstheme="minorHAnsi"/>
          <w:color w:val="000000" w:themeColor="text1"/>
          <w:szCs w:val="24"/>
        </w:rPr>
      </w:pPr>
    </w:p>
    <w:p w:rsidR="001036DF" w:rsidRPr="00AB561F" w:rsidRDefault="001036DF" w:rsidP="001036DF">
      <w:pPr>
        <w:pStyle w:val="Body"/>
        <w:numPr>
          <w:ilvl w:val="0"/>
          <w:numId w:val="10"/>
        </w:numPr>
        <w:spacing w:line="360" w:lineRule="atLeast"/>
        <w:jc w:val="both"/>
        <w:rPr>
          <w:rFonts w:asciiTheme="minorHAnsi" w:hAnsiTheme="minorHAnsi" w:cstheme="minorHAnsi"/>
          <w:color w:val="000000" w:themeColor="text1"/>
          <w:szCs w:val="24"/>
        </w:rPr>
      </w:pPr>
      <w:r w:rsidRPr="00AB561F">
        <w:rPr>
          <w:rFonts w:asciiTheme="minorHAnsi" w:hAnsiTheme="minorHAnsi" w:cstheme="minorHAnsi"/>
          <w:color w:val="000000" w:themeColor="text1"/>
          <w:szCs w:val="24"/>
        </w:rPr>
        <w:t>Telephone: 0191 5658904</w:t>
      </w:r>
    </w:p>
    <w:p w:rsidR="001036DF" w:rsidRPr="00AB561F" w:rsidRDefault="001036DF" w:rsidP="001036DF">
      <w:pPr>
        <w:pStyle w:val="ListParagraph"/>
        <w:numPr>
          <w:ilvl w:val="0"/>
          <w:numId w:val="10"/>
        </w:numPr>
        <w:shd w:val="clear" w:color="auto" w:fill="FFFFFF"/>
        <w:spacing w:before="100" w:beforeAutospacing="1" w:after="100" w:afterAutospacing="1"/>
        <w:rPr>
          <w:rFonts w:cstheme="minorHAnsi"/>
          <w:color w:val="000000" w:themeColor="text1"/>
        </w:rPr>
      </w:pPr>
      <w:r w:rsidRPr="00AB561F">
        <w:rPr>
          <w:rFonts w:cstheme="minorHAnsi"/>
          <w:color w:val="000000" w:themeColor="text1"/>
        </w:rPr>
        <w:t>Introduction to St. Anthony’s </w:t>
      </w:r>
      <w:hyperlink r:id="rId9" w:tgtFrame="_blank" w:history="1">
        <w:r w:rsidRPr="00AB561F">
          <w:rPr>
            <w:rStyle w:val="Hyperlink"/>
            <w:rFonts w:cstheme="minorHAnsi"/>
            <w:color w:val="000000" w:themeColor="text1"/>
          </w:rPr>
          <w:t>film</w:t>
        </w:r>
      </w:hyperlink>
      <w:r>
        <w:rPr>
          <w:rStyle w:val="Hyperlink"/>
          <w:rFonts w:cstheme="minorHAnsi"/>
          <w:color w:val="000000" w:themeColor="text1"/>
        </w:rPr>
        <w:t>.</w:t>
      </w:r>
    </w:p>
    <w:p w:rsidR="001036DF" w:rsidRPr="00AB561F" w:rsidRDefault="001036DF" w:rsidP="001036DF">
      <w:pPr>
        <w:numPr>
          <w:ilvl w:val="0"/>
          <w:numId w:val="10"/>
        </w:numPr>
        <w:shd w:val="clear" w:color="auto" w:fill="FFFFFF"/>
        <w:spacing w:before="100" w:beforeAutospacing="1" w:after="100" w:afterAutospacing="1"/>
        <w:rPr>
          <w:rFonts w:cstheme="minorHAnsi"/>
          <w:color w:val="000000" w:themeColor="text1"/>
        </w:rPr>
      </w:pPr>
      <w:r w:rsidRPr="00AB561F">
        <w:rPr>
          <w:rFonts w:cstheme="minorHAnsi"/>
          <w:color w:val="000000" w:themeColor="text1"/>
        </w:rPr>
        <w:t>Short film</w:t>
      </w:r>
      <w:r>
        <w:rPr>
          <w:rFonts w:cstheme="minorHAnsi"/>
          <w:color w:val="000000" w:themeColor="text1"/>
        </w:rPr>
        <w:t>,</w:t>
      </w:r>
      <w:r w:rsidRPr="00AB561F">
        <w:rPr>
          <w:rFonts w:cstheme="minorHAnsi"/>
          <w:color w:val="000000" w:themeColor="text1"/>
        </w:rPr>
        <w:t xml:space="preserve"> “</w:t>
      </w:r>
      <w:hyperlink r:id="rId10" w:tgtFrame="_blank" w:history="1">
        <w:r w:rsidRPr="00AB561F">
          <w:rPr>
            <w:rStyle w:val="Hyperlink"/>
            <w:rFonts w:cstheme="minorHAnsi"/>
            <w:color w:val="000000" w:themeColor="text1"/>
          </w:rPr>
          <w:t>A Day in the Life of St. Anthony’s – a World Class School</w:t>
        </w:r>
      </w:hyperlink>
      <w:r w:rsidRPr="00AB561F">
        <w:rPr>
          <w:rFonts w:cstheme="minorHAnsi"/>
          <w:color w:val="000000" w:themeColor="text1"/>
        </w:rPr>
        <w:t>”</w:t>
      </w:r>
      <w:r>
        <w:rPr>
          <w:rFonts w:cstheme="minorHAnsi"/>
          <w:color w:val="000000" w:themeColor="text1"/>
        </w:rPr>
        <w:t>.</w:t>
      </w:r>
      <w:r w:rsidRPr="00AB561F">
        <w:rPr>
          <w:rFonts w:cstheme="minorHAnsi"/>
          <w:color w:val="000000" w:themeColor="text1"/>
        </w:rPr>
        <w:t> </w:t>
      </w:r>
      <w:r w:rsidRPr="00AB561F">
        <w:rPr>
          <w:rFonts w:cstheme="minorHAnsi"/>
          <w:color w:val="000000" w:themeColor="text1"/>
        </w:rPr>
        <w:fldChar w:fldCharType="begin"/>
      </w:r>
      <w:r w:rsidRPr="00AB561F">
        <w:rPr>
          <w:rFonts w:cstheme="minorHAnsi"/>
          <w:color w:val="000000" w:themeColor="text1"/>
        </w:rPr>
        <w:instrText xml:space="preserve"> INCLUDEPICTURE "http://st-anthonys-academy.com/wp-content/uploads/2020/09/world-class-school.jpg" \* MERGEFORMATINET </w:instrText>
      </w:r>
      <w:r w:rsidRPr="00AB561F">
        <w:rPr>
          <w:rFonts w:cstheme="minorHAnsi"/>
          <w:color w:val="000000" w:themeColor="text1"/>
        </w:rPr>
        <w:fldChar w:fldCharType="separate"/>
      </w:r>
      <w:r w:rsidRPr="00AB561F">
        <w:rPr>
          <w:rFonts w:cstheme="minorHAnsi"/>
          <w:color w:val="000000" w:themeColor="text1"/>
        </w:rPr>
        <w:fldChar w:fldCharType="end"/>
      </w:r>
    </w:p>
    <w:p w:rsidR="001036DF" w:rsidRPr="00AB561F" w:rsidRDefault="001036DF" w:rsidP="001036DF">
      <w:pPr>
        <w:numPr>
          <w:ilvl w:val="0"/>
          <w:numId w:val="10"/>
        </w:numPr>
        <w:shd w:val="clear" w:color="auto" w:fill="FFFFFF"/>
        <w:spacing w:before="100" w:beforeAutospacing="1" w:after="100" w:afterAutospacing="1"/>
        <w:rPr>
          <w:rFonts w:cstheme="minorHAnsi"/>
          <w:color w:val="000000" w:themeColor="text1"/>
        </w:rPr>
      </w:pPr>
      <w:r w:rsidRPr="00AB561F">
        <w:rPr>
          <w:rFonts w:cstheme="minorHAnsi"/>
          <w:color w:val="000000" w:themeColor="text1"/>
        </w:rPr>
        <w:t>The “</w:t>
      </w:r>
      <w:hyperlink r:id="rId11" w:tgtFrame="_blank" w:history="1">
        <w:r w:rsidRPr="00AB561F">
          <w:rPr>
            <w:rStyle w:val="Hyperlink"/>
            <w:rFonts w:cstheme="minorHAnsi"/>
            <w:color w:val="000000" w:themeColor="text1"/>
          </w:rPr>
          <w:t>Information about St. Anthony’s Girls’ Catholic Academy 2020-21</w:t>
        </w:r>
      </w:hyperlink>
      <w:r w:rsidRPr="00AB561F">
        <w:rPr>
          <w:rFonts w:cstheme="minorHAnsi"/>
          <w:color w:val="000000" w:themeColor="text1"/>
        </w:rPr>
        <w:t>”document</w:t>
      </w:r>
      <w:r>
        <w:rPr>
          <w:rFonts w:cstheme="minorHAnsi"/>
          <w:color w:val="000000" w:themeColor="text1"/>
        </w:rPr>
        <w:t>.</w:t>
      </w:r>
    </w:p>
    <w:p w:rsidR="001036DF" w:rsidRPr="00AB561F" w:rsidRDefault="001036DF" w:rsidP="001036DF">
      <w:pPr>
        <w:numPr>
          <w:ilvl w:val="0"/>
          <w:numId w:val="10"/>
        </w:numPr>
        <w:shd w:val="clear" w:color="auto" w:fill="FFFFFF"/>
        <w:spacing w:before="100" w:beforeAutospacing="1" w:after="100" w:afterAutospacing="1"/>
        <w:rPr>
          <w:rFonts w:cstheme="minorHAnsi"/>
          <w:color w:val="000000" w:themeColor="text1"/>
        </w:rPr>
      </w:pPr>
      <w:r w:rsidRPr="00AB561F">
        <w:rPr>
          <w:rFonts w:cstheme="minorHAnsi"/>
          <w:color w:val="000000" w:themeColor="text1"/>
        </w:rPr>
        <w:t>Past copies of our school magazine, “</w:t>
      </w:r>
      <w:hyperlink r:id="rId12" w:tgtFrame="_blank" w:history="1">
        <w:r w:rsidRPr="00AB561F">
          <w:rPr>
            <w:rStyle w:val="Hyperlink"/>
            <w:rFonts w:cstheme="minorHAnsi"/>
            <w:color w:val="000000" w:themeColor="text1"/>
          </w:rPr>
          <w:t>Spotlight</w:t>
        </w:r>
      </w:hyperlink>
      <w:r w:rsidRPr="00AB561F">
        <w:rPr>
          <w:rFonts w:cstheme="minorHAnsi"/>
          <w:color w:val="000000" w:themeColor="text1"/>
        </w:rPr>
        <w:t>”.</w:t>
      </w:r>
    </w:p>
    <w:p w:rsidR="001036DF" w:rsidRDefault="001036DF" w:rsidP="001036DF"/>
    <w:p w:rsidR="001036DF" w:rsidRDefault="001036DF" w:rsidP="001036DF"/>
    <w:p w:rsidR="001036DF" w:rsidRDefault="001036DF" w:rsidP="00AA32DA">
      <w:pPr>
        <w:widowControl w:val="0"/>
        <w:autoSpaceDE w:val="0"/>
        <w:autoSpaceDN w:val="0"/>
        <w:adjustRightInd w:val="0"/>
        <w:spacing w:after="240"/>
        <w:jc w:val="center"/>
        <w:rPr>
          <w:rFonts w:ascii="Comic Sans MS" w:hAnsi="Comic Sans MS" w:cs="Comic Sans MS"/>
          <w:b/>
        </w:rPr>
      </w:pPr>
      <w:r w:rsidRPr="00AB561F">
        <w:rPr>
          <w:rFonts w:cstheme="minorHAnsi"/>
          <w:noProof/>
          <w:color w:val="000000" w:themeColor="text1"/>
          <w:lang w:eastAsia="en-GB"/>
        </w:rPr>
        <w:drawing>
          <wp:inline distT="0" distB="0" distL="0" distR="0" wp14:anchorId="6B92A882" wp14:editId="74576514">
            <wp:extent cx="941070" cy="49212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70" cy="492125"/>
                    </a:xfrm>
                    <a:prstGeom prst="rect">
                      <a:avLst/>
                    </a:prstGeom>
                    <a:noFill/>
                    <a:ln>
                      <a:noFill/>
                    </a:ln>
                  </pic:spPr>
                </pic:pic>
              </a:graphicData>
            </a:graphic>
          </wp:inline>
        </w:drawing>
      </w:r>
    </w:p>
    <w:p w:rsidR="001036DF" w:rsidRDefault="001036DF" w:rsidP="001036DF">
      <w:pPr>
        <w:widowControl w:val="0"/>
        <w:autoSpaceDE w:val="0"/>
        <w:autoSpaceDN w:val="0"/>
        <w:adjustRightInd w:val="0"/>
        <w:spacing w:after="240"/>
        <w:rPr>
          <w:rFonts w:ascii="Comic Sans MS" w:hAnsi="Comic Sans MS" w:cs="Comic Sans MS"/>
          <w:b/>
        </w:rPr>
      </w:pPr>
    </w:p>
    <w:p w:rsidR="00AA32DA" w:rsidRPr="00B83556" w:rsidRDefault="00AA32DA" w:rsidP="00AA32DA">
      <w:pPr>
        <w:widowControl w:val="0"/>
        <w:autoSpaceDE w:val="0"/>
        <w:autoSpaceDN w:val="0"/>
        <w:adjustRightInd w:val="0"/>
        <w:spacing w:after="240"/>
        <w:jc w:val="center"/>
        <w:rPr>
          <w:rFonts w:ascii="Comic Sans MS" w:hAnsi="Comic Sans MS" w:cs="Comic Sans MS"/>
          <w:b/>
        </w:rPr>
      </w:pPr>
      <w:r>
        <w:rPr>
          <w:rFonts w:ascii="Comic Sans MS" w:hAnsi="Comic Sans MS" w:cs="Comic Sans MS"/>
          <w:b/>
        </w:rPr>
        <w:lastRenderedPageBreak/>
        <w:t>Examination Invigilator</w:t>
      </w:r>
    </w:p>
    <w:p w:rsidR="00AA32DA" w:rsidRPr="000222E7" w:rsidRDefault="00AA32DA" w:rsidP="00AA32DA">
      <w:pPr>
        <w:rPr>
          <w:rFonts w:ascii="Comic Sans MS" w:hAnsi="Comic Sans MS"/>
        </w:rPr>
      </w:pPr>
    </w:p>
    <w:p w:rsidR="00AA32DA" w:rsidRDefault="00AA32DA" w:rsidP="00AA32DA">
      <w:pPr>
        <w:rPr>
          <w:rFonts w:ascii="Comic Sans MS" w:hAnsi="Comic Sans MS"/>
          <w:b/>
        </w:rPr>
      </w:pPr>
      <w:r w:rsidRPr="000222E7">
        <w:rPr>
          <w:rFonts w:ascii="Comic Sans MS" w:hAnsi="Comic Sans MS"/>
          <w:b/>
        </w:rPr>
        <w:t>Salary:</w:t>
      </w:r>
    </w:p>
    <w:p w:rsidR="00AA32DA" w:rsidRPr="000222E7" w:rsidRDefault="00EB7874" w:rsidP="00AA32DA">
      <w:pPr>
        <w:rPr>
          <w:rFonts w:ascii="Comic Sans MS" w:hAnsi="Comic Sans MS"/>
          <w:b/>
        </w:rPr>
      </w:pPr>
      <w:r>
        <w:rPr>
          <w:rFonts w:ascii="Comic Sans MS" w:hAnsi="Comic Sans MS"/>
        </w:rPr>
        <w:t>Grade</w:t>
      </w:r>
      <w:r w:rsidR="00EE5407">
        <w:rPr>
          <w:rFonts w:ascii="Comic Sans MS" w:hAnsi="Comic Sans MS"/>
        </w:rPr>
        <w:t xml:space="preserve"> 1 Point 3 - £9.62 per hour</w:t>
      </w:r>
    </w:p>
    <w:p w:rsidR="00AA32DA" w:rsidRPr="000222E7" w:rsidRDefault="00AA32DA" w:rsidP="00AA32DA">
      <w:pPr>
        <w:rPr>
          <w:rFonts w:ascii="Comic Sans MS" w:hAnsi="Comic Sans MS"/>
        </w:rPr>
      </w:pPr>
    </w:p>
    <w:p w:rsidR="00AA32DA" w:rsidRPr="000222E7" w:rsidRDefault="00AA32DA" w:rsidP="00AA32DA">
      <w:pPr>
        <w:rPr>
          <w:rFonts w:ascii="Comic Sans MS" w:hAnsi="Comic Sans MS"/>
          <w:b/>
        </w:rPr>
      </w:pPr>
      <w:r w:rsidRPr="000222E7">
        <w:rPr>
          <w:rFonts w:ascii="Comic Sans MS" w:hAnsi="Comic Sans MS"/>
          <w:b/>
        </w:rPr>
        <w:t>Responsible to:</w:t>
      </w:r>
    </w:p>
    <w:p w:rsidR="00AA32DA" w:rsidRDefault="00AA32DA" w:rsidP="00AA32DA">
      <w:pPr>
        <w:rPr>
          <w:rFonts w:ascii="Comic Sans MS" w:hAnsi="Comic Sans MS"/>
        </w:rPr>
      </w:pPr>
      <w:r>
        <w:rPr>
          <w:rFonts w:ascii="Comic Sans MS" w:hAnsi="Comic Sans MS"/>
        </w:rPr>
        <w:t>Examination Officer</w:t>
      </w:r>
      <w:r w:rsidRPr="000222E7">
        <w:rPr>
          <w:rFonts w:ascii="Comic Sans MS" w:hAnsi="Comic Sans MS"/>
        </w:rPr>
        <w:t xml:space="preserve"> (line management) </w:t>
      </w:r>
    </w:p>
    <w:p w:rsidR="00AA32DA" w:rsidRPr="00B83556" w:rsidRDefault="00AA32DA" w:rsidP="00AA32DA">
      <w:pPr>
        <w:rPr>
          <w:rFonts w:ascii="Comic Sans MS" w:hAnsi="Comic Sans MS"/>
        </w:rPr>
      </w:pPr>
    </w:p>
    <w:p w:rsidR="00AA32DA" w:rsidRPr="009D3A02" w:rsidRDefault="00AA32DA" w:rsidP="00AA32DA">
      <w:pPr>
        <w:widowControl w:val="0"/>
        <w:autoSpaceDE w:val="0"/>
        <w:autoSpaceDN w:val="0"/>
        <w:adjustRightInd w:val="0"/>
        <w:spacing w:after="240"/>
        <w:rPr>
          <w:rFonts w:ascii="Comic Sans MS" w:hAnsi="Comic Sans MS" w:cs="Times"/>
          <w:b/>
        </w:rPr>
      </w:pPr>
      <w:r w:rsidRPr="009D3A02">
        <w:rPr>
          <w:rFonts w:ascii="Comic Sans MS" w:hAnsi="Comic Sans MS" w:cs="Times"/>
          <w:b/>
        </w:rPr>
        <w:t>Key responsibilities:</w:t>
      </w:r>
    </w:p>
    <w:p w:rsidR="00AA32DA" w:rsidRPr="00AA32DA" w:rsidRDefault="00AA32DA" w:rsidP="00AA32DA">
      <w:pPr>
        <w:pStyle w:val="ListParagraph"/>
        <w:widowControl w:val="0"/>
        <w:numPr>
          <w:ilvl w:val="0"/>
          <w:numId w:val="5"/>
        </w:numPr>
        <w:autoSpaceDE w:val="0"/>
        <w:autoSpaceDN w:val="0"/>
        <w:adjustRightInd w:val="0"/>
        <w:spacing w:after="240"/>
        <w:rPr>
          <w:rFonts w:ascii="Times" w:hAnsi="Times" w:cs="Times"/>
        </w:rPr>
      </w:pPr>
      <w:r>
        <w:rPr>
          <w:rFonts w:ascii="Comic Sans MS" w:hAnsi="Comic Sans MS" w:cs="Comic Sans MS"/>
        </w:rPr>
        <w:t xml:space="preserve">Invigilation of external examinations across the academy </w:t>
      </w:r>
    </w:p>
    <w:p w:rsidR="00AA32DA" w:rsidRPr="00AA32DA" w:rsidRDefault="00AA32DA" w:rsidP="00AA32DA">
      <w:pPr>
        <w:widowControl w:val="0"/>
        <w:autoSpaceDE w:val="0"/>
        <w:autoSpaceDN w:val="0"/>
        <w:adjustRightInd w:val="0"/>
        <w:spacing w:after="240"/>
        <w:rPr>
          <w:rFonts w:ascii="Times" w:hAnsi="Times" w:cs="Times"/>
        </w:rPr>
      </w:pPr>
      <w:r w:rsidRPr="00AA32DA">
        <w:rPr>
          <w:rFonts w:ascii="Comic Sans MS" w:hAnsi="Comic Sans MS" w:cs="Comic Sans MS"/>
          <w:b/>
          <w:bCs/>
        </w:rPr>
        <w:t>1.Strategic direction and development</w:t>
      </w:r>
    </w:p>
    <w:p w:rsidR="00AA32DA" w:rsidRDefault="00AA32DA" w:rsidP="00AA32DA">
      <w:pPr>
        <w:widowControl w:val="0"/>
        <w:autoSpaceDE w:val="0"/>
        <w:autoSpaceDN w:val="0"/>
        <w:adjustRightInd w:val="0"/>
        <w:spacing w:after="240"/>
        <w:rPr>
          <w:rFonts w:ascii="Comic Sans MS" w:hAnsi="Comic Sans MS" w:cs="Comic Sans MS"/>
          <w:color w:val="1F1C1D"/>
        </w:rPr>
      </w:pPr>
      <w:r w:rsidRPr="009D3A02">
        <w:rPr>
          <w:rFonts w:ascii="Comic Sans MS" w:hAnsi="Comic Sans MS" w:cs="Comic Sans MS"/>
          <w:color w:val="1F1C1D"/>
        </w:rPr>
        <w:t xml:space="preserve">The strategic direction and development of the Catholic Academy stems from the educational mission of the </w:t>
      </w:r>
      <w:proofErr w:type="gramStart"/>
      <w:r w:rsidRPr="009D3A02">
        <w:rPr>
          <w:rFonts w:ascii="Comic Sans MS" w:hAnsi="Comic Sans MS" w:cs="Comic Sans MS"/>
          <w:color w:val="1F1C1D"/>
        </w:rPr>
        <w:t>Church which</w:t>
      </w:r>
      <w:proofErr w:type="gramEnd"/>
      <w:r w:rsidRPr="009D3A02">
        <w:rPr>
          <w:rFonts w:ascii="Comic Sans MS" w:hAnsi="Comic Sans MS" w:cs="Comic Sans MS"/>
          <w:color w:val="1F1C1D"/>
        </w:rPr>
        <w:t xml:space="preserve"> is reflected in the school</w:t>
      </w:r>
      <w:r w:rsidR="00720547">
        <w:rPr>
          <w:rFonts w:ascii="Comic Sans MS" w:hAnsi="Comic Sans MS" w:cs="Comic Sans MS"/>
          <w:color w:val="1F1C1D"/>
        </w:rPr>
        <w:t>’s aims and their realisation.  T</w:t>
      </w:r>
      <w:r w:rsidRPr="009D3A02">
        <w:rPr>
          <w:rFonts w:ascii="Comic Sans MS" w:hAnsi="Comic Sans MS" w:cs="Comic Sans MS"/>
          <w:color w:val="1F1C1D"/>
        </w:rPr>
        <w:t xml:space="preserve">he </w:t>
      </w:r>
      <w:r>
        <w:rPr>
          <w:rFonts w:ascii="Comic Sans MS" w:hAnsi="Comic Sans MS" w:cs="Comic Sans MS"/>
          <w:color w:val="1F1C1D"/>
        </w:rPr>
        <w:t>Exam Invigilator</w:t>
      </w:r>
      <w:r w:rsidRPr="009D3A02">
        <w:rPr>
          <w:rFonts w:ascii="Comic Sans MS" w:hAnsi="Comic Sans MS" w:cs="Comic Sans MS"/>
          <w:color w:val="1F1C1D"/>
        </w:rPr>
        <w:t xml:space="preserve"> works with the </w:t>
      </w:r>
      <w:r>
        <w:rPr>
          <w:rFonts w:ascii="Comic Sans MS" w:hAnsi="Comic Sans MS" w:cs="Comic Sans MS"/>
          <w:color w:val="1F1C1D"/>
        </w:rPr>
        <w:t xml:space="preserve">Examination Officer </w:t>
      </w:r>
      <w:r w:rsidRPr="009D3A02">
        <w:rPr>
          <w:rFonts w:ascii="Comic Sans MS" w:hAnsi="Comic Sans MS" w:cs="Comic Sans MS"/>
          <w:color w:val="1F1C1D"/>
        </w:rPr>
        <w:t xml:space="preserve">to develop a vision and strategic view for the </w:t>
      </w:r>
      <w:r>
        <w:rPr>
          <w:rFonts w:ascii="Comic Sans MS" w:hAnsi="Comic Sans MS" w:cs="Comic Sans MS"/>
          <w:color w:val="1F1C1D"/>
        </w:rPr>
        <w:t xml:space="preserve">delivery of external examinations. </w:t>
      </w:r>
    </w:p>
    <w:p w:rsidR="00AA32DA" w:rsidRPr="009D3A02" w:rsidRDefault="00AA32DA" w:rsidP="00AA32DA">
      <w:pPr>
        <w:widowControl w:val="0"/>
        <w:autoSpaceDE w:val="0"/>
        <w:autoSpaceDN w:val="0"/>
        <w:adjustRightInd w:val="0"/>
        <w:spacing w:after="240"/>
        <w:rPr>
          <w:rFonts w:ascii="Times" w:hAnsi="Times" w:cs="Times"/>
        </w:rPr>
      </w:pPr>
      <w:r w:rsidRPr="009D3A02">
        <w:rPr>
          <w:rFonts w:ascii="Comic Sans MS" w:hAnsi="Comic Sans MS" w:cs="Comic Sans MS"/>
          <w:b/>
          <w:bCs/>
        </w:rPr>
        <w:t>Main tasks</w:t>
      </w:r>
    </w:p>
    <w:p w:rsidR="00AA32DA" w:rsidRPr="00DA1134" w:rsidRDefault="00AA32DA" w:rsidP="00AA32DA">
      <w:pPr>
        <w:pStyle w:val="ListParagraph"/>
        <w:widowControl w:val="0"/>
        <w:numPr>
          <w:ilvl w:val="0"/>
          <w:numId w:val="6"/>
        </w:numPr>
        <w:autoSpaceDE w:val="0"/>
        <w:autoSpaceDN w:val="0"/>
        <w:adjustRightInd w:val="0"/>
        <w:spacing w:after="240"/>
        <w:rPr>
          <w:rFonts w:ascii="Comic Sans MS" w:hAnsi="Comic Sans MS" w:cs="Comic Sans MS"/>
        </w:rPr>
      </w:pPr>
      <w:r w:rsidRPr="00DA1134">
        <w:rPr>
          <w:rFonts w:ascii="Comic Sans MS" w:hAnsi="Comic Sans MS" w:cs="Comic Sans MS"/>
        </w:rPr>
        <w:t xml:space="preserve">Ensuring high quality </w:t>
      </w:r>
      <w:r>
        <w:rPr>
          <w:rFonts w:ascii="Comic Sans MS" w:hAnsi="Comic Sans MS" w:cs="Comic Sans MS"/>
        </w:rPr>
        <w:t>external examination provision</w:t>
      </w:r>
    </w:p>
    <w:p w:rsidR="00AA32DA" w:rsidRPr="00DA1134" w:rsidRDefault="00AA32DA" w:rsidP="00AA32DA">
      <w:pPr>
        <w:pStyle w:val="ListParagraph"/>
        <w:widowControl w:val="0"/>
        <w:numPr>
          <w:ilvl w:val="0"/>
          <w:numId w:val="6"/>
        </w:numPr>
        <w:autoSpaceDE w:val="0"/>
        <w:autoSpaceDN w:val="0"/>
        <w:adjustRightInd w:val="0"/>
        <w:spacing w:after="240"/>
        <w:rPr>
          <w:rFonts w:ascii="Times" w:hAnsi="Times" w:cs="Times"/>
        </w:rPr>
      </w:pPr>
      <w:r>
        <w:rPr>
          <w:rFonts w:ascii="Comic Sans MS" w:hAnsi="Comic Sans MS" w:cs="Comic Sans MS"/>
        </w:rPr>
        <w:t>Ensuring effective communication regarding examinations</w:t>
      </w:r>
    </w:p>
    <w:p w:rsidR="00AA32DA" w:rsidRPr="009D3A02" w:rsidRDefault="00AA32DA" w:rsidP="00AA32DA">
      <w:pPr>
        <w:widowControl w:val="0"/>
        <w:autoSpaceDE w:val="0"/>
        <w:autoSpaceDN w:val="0"/>
        <w:adjustRightInd w:val="0"/>
        <w:spacing w:after="240"/>
        <w:rPr>
          <w:rFonts w:ascii="Times" w:hAnsi="Times" w:cs="Times"/>
        </w:rPr>
      </w:pPr>
      <w:r>
        <w:rPr>
          <w:rFonts w:ascii="Comic Sans MS" w:hAnsi="Comic Sans MS" w:cs="Comic Sans MS"/>
          <w:b/>
          <w:bCs/>
        </w:rPr>
        <w:t>2</w:t>
      </w:r>
      <w:r w:rsidRPr="009D3A02">
        <w:rPr>
          <w:rFonts w:ascii="Comic Sans MS" w:hAnsi="Comic Sans MS" w:cs="Comic Sans MS"/>
          <w:b/>
          <w:bCs/>
        </w:rPr>
        <w:t>.Efficient and effective deployment of resources</w:t>
      </w:r>
    </w:p>
    <w:p w:rsidR="00AA32DA" w:rsidRPr="009D3A02" w:rsidRDefault="00AA32DA" w:rsidP="00AA32DA">
      <w:pPr>
        <w:widowControl w:val="0"/>
        <w:autoSpaceDE w:val="0"/>
        <w:autoSpaceDN w:val="0"/>
        <w:adjustRightInd w:val="0"/>
        <w:spacing w:after="240"/>
        <w:rPr>
          <w:rFonts w:ascii="Times" w:hAnsi="Times" w:cs="Times"/>
        </w:rPr>
      </w:pPr>
      <w:r w:rsidRPr="009D3A02">
        <w:rPr>
          <w:rFonts w:ascii="Comic Sans MS" w:hAnsi="Comic Sans MS" w:cs="Comic Sans MS"/>
          <w:color w:val="1F1C1D"/>
        </w:rPr>
        <w:t>In the Catholi</w:t>
      </w:r>
      <w:r>
        <w:rPr>
          <w:rFonts w:ascii="Comic Sans MS" w:hAnsi="Comic Sans MS" w:cs="Comic Sans MS"/>
          <w:color w:val="1F1C1D"/>
        </w:rPr>
        <w:t>c school all deployment of staff</w:t>
      </w:r>
      <w:r w:rsidRPr="009D3A02">
        <w:rPr>
          <w:rFonts w:ascii="Comic Sans MS" w:hAnsi="Comic Sans MS" w:cs="Comic Sans MS"/>
          <w:color w:val="1F1C1D"/>
        </w:rPr>
        <w:t xml:space="preserve">, finance, material resources, time and energy should promote the common good of the community in accordance with the school’s </w:t>
      </w:r>
      <w:r>
        <w:rPr>
          <w:rFonts w:ascii="Comic Sans MS" w:hAnsi="Comic Sans MS" w:cs="Comic Sans MS"/>
          <w:color w:val="1F1C1D"/>
        </w:rPr>
        <w:t>ethos.</w:t>
      </w:r>
    </w:p>
    <w:p w:rsidR="00AA32DA" w:rsidRDefault="00AA32DA" w:rsidP="00AA32DA">
      <w:pPr>
        <w:widowControl w:val="0"/>
        <w:autoSpaceDE w:val="0"/>
        <w:autoSpaceDN w:val="0"/>
        <w:adjustRightInd w:val="0"/>
        <w:spacing w:after="240"/>
        <w:rPr>
          <w:rFonts w:ascii="Comic Sans MS" w:hAnsi="Comic Sans MS" w:cs="Comic Sans MS"/>
          <w:color w:val="1F1C1D"/>
        </w:rPr>
      </w:pPr>
      <w:r>
        <w:rPr>
          <w:rFonts w:ascii="Comic Sans MS" w:hAnsi="Comic Sans MS" w:cs="Comic Sans MS"/>
          <w:color w:val="1F1C1D"/>
        </w:rPr>
        <w:t>The Examination Invigilator</w:t>
      </w:r>
      <w:r w:rsidRPr="009D3A02">
        <w:rPr>
          <w:rFonts w:ascii="Comic Sans MS" w:hAnsi="Comic Sans MS" w:cs="Comic Sans MS"/>
          <w:color w:val="1F1C1D"/>
        </w:rPr>
        <w:t xml:space="preserve"> deploys resources efficiently and effectively to meet specific objectives in line with the </w:t>
      </w:r>
      <w:r>
        <w:rPr>
          <w:rFonts w:ascii="Comic Sans MS" w:hAnsi="Comic Sans MS" w:cs="Comic Sans MS"/>
          <w:color w:val="1F1C1D"/>
        </w:rPr>
        <w:t>academy ethos and development priorities.</w:t>
      </w:r>
    </w:p>
    <w:p w:rsidR="00E25C25" w:rsidRPr="00E25C25" w:rsidRDefault="00E25C25" w:rsidP="00AA32DA">
      <w:pPr>
        <w:widowControl w:val="0"/>
        <w:autoSpaceDE w:val="0"/>
        <w:autoSpaceDN w:val="0"/>
        <w:adjustRightInd w:val="0"/>
        <w:spacing w:after="240"/>
        <w:rPr>
          <w:rFonts w:ascii="Comic Sans MS" w:hAnsi="Comic Sans MS" w:cs="Comic Sans MS"/>
          <w:b/>
          <w:color w:val="1F1C1D"/>
        </w:rPr>
      </w:pPr>
      <w:r w:rsidRPr="00E25C25">
        <w:rPr>
          <w:rFonts w:ascii="Comic Sans MS" w:hAnsi="Comic Sans MS" w:cs="Comic Sans MS"/>
          <w:b/>
          <w:color w:val="1F1C1D"/>
        </w:rPr>
        <w:t>Main Tasks</w:t>
      </w:r>
    </w:p>
    <w:p w:rsidR="00AA32DA" w:rsidRPr="00EE2A27" w:rsidRDefault="00AA32DA" w:rsidP="00AA32DA">
      <w:pPr>
        <w:pStyle w:val="ListParagraph"/>
        <w:widowControl w:val="0"/>
        <w:numPr>
          <w:ilvl w:val="0"/>
          <w:numId w:val="3"/>
        </w:numPr>
        <w:autoSpaceDE w:val="0"/>
        <w:autoSpaceDN w:val="0"/>
        <w:adjustRightInd w:val="0"/>
        <w:spacing w:after="240"/>
        <w:rPr>
          <w:rFonts w:ascii="Comic Sans MS" w:hAnsi="Comic Sans MS" w:cs="Comic Sans MS"/>
        </w:rPr>
      </w:pPr>
      <w:r w:rsidRPr="00EE2A27">
        <w:rPr>
          <w:rFonts w:ascii="Comic Sans MS" w:hAnsi="Comic Sans MS" w:cs="Comic Sans MS"/>
          <w:color w:val="1F1C1D"/>
        </w:rPr>
        <w:t>To allocate, control and account for those financial and material resources of the acade</w:t>
      </w:r>
      <w:r>
        <w:rPr>
          <w:rFonts w:ascii="Comic Sans MS" w:hAnsi="Comic Sans MS" w:cs="Comic Sans MS"/>
          <w:color w:val="1F1C1D"/>
        </w:rPr>
        <w:t>my that are delegated to the Exam Invigilator</w:t>
      </w:r>
      <w:r w:rsidRPr="00EE2A27">
        <w:rPr>
          <w:rFonts w:ascii="Comic Sans MS" w:hAnsi="Comic Sans MS" w:cs="Comic Sans MS"/>
          <w:color w:val="1F1C1D"/>
        </w:rPr>
        <w:t>.</w:t>
      </w:r>
    </w:p>
    <w:p w:rsidR="00AA32DA" w:rsidRDefault="00AA32DA" w:rsidP="00AA32DA">
      <w:pPr>
        <w:widowControl w:val="0"/>
        <w:autoSpaceDE w:val="0"/>
        <w:autoSpaceDN w:val="0"/>
        <w:adjustRightInd w:val="0"/>
        <w:rPr>
          <w:rFonts w:ascii="Times" w:hAnsi="Times" w:cs="Times"/>
        </w:rPr>
      </w:pPr>
    </w:p>
    <w:p w:rsidR="00AA32DA" w:rsidRDefault="00AA32DA" w:rsidP="00AA32DA">
      <w:pPr>
        <w:widowControl w:val="0"/>
        <w:autoSpaceDE w:val="0"/>
        <w:autoSpaceDN w:val="0"/>
        <w:adjustRightInd w:val="0"/>
        <w:rPr>
          <w:rFonts w:ascii="Times" w:hAnsi="Times" w:cs="Times"/>
        </w:rPr>
      </w:pPr>
    </w:p>
    <w:p w:rsidR="00AA32DA" w:rsidRPr="009D3A02" w:rsidRDefault="00AA32DA" w:rsidP="00AA32DA">
      <w:pPr>
        <w:widowControl w:val="0"/>
        <w:autoSpaceDE w:val="0"/>
        <w:autoSpaceDN w:val="0"/>
        <w:adjustRightInd w:val="0"/>
        <w:rPr>
          <w:rFonts w:ascii="Times" w:hAnsi="Times" w:cs="Times"/>
        </w:rPr>
      </w:pPr>
    </w:p>
    <w:p w:rsidR="00AA32DA" w:rsidRPr="009D3A02" w:rsidRDefault="006F7972" w:rsidP="00AA32DA">
      <w:pPr>
        <w:widowControl w:val="0"/>
        <w:autoSpaceDE w:val="0"/>
        <w:autoSpaceDN w:val="0"/>
        <w:adjustRightInd w:val="0"/>
        <w:spacing w:after="240"/>
        <w:rPr>
          <w:rFonts w:ascii="Times" w:hAnsi="Times" w:cs="Times"/>
        </w:rPr>
      </w:pPr>
      <w:r>
        <w:rPr>
          <w:rFonts w:ascii="Comic Sans MS" w:hAnsi="Comic Sans MS" w:cs="Comic Sans MS"/>
          <w:b/>
          <w:bCs/>
        </w:rPr>
        <w:lastRenderedPageBreak/>
        <w:t>3</w:t>
      </w:r>
      <w:r w:rsidR="00AA32DA" w:rsidRPr="009D3A02">
        <w:rPr>
          <w:rFonts w:ascii="Comic Sans MS" w:hAnsi="Comic Sans MS" w:cs="Comic Sans MS"/>
          <w:b/>
          <w:bCs/>
        </w:rPr>
        <w:t>. Accountability</w:t>
      </w:r>
    </w:p>
    <w:p w:rsidR="00AA32DA" w:rsidRDefault="00AA32DA" w:rsidP="00AA32DA">
      <w:pPr>
        <w:widowControl w:val="0"/>
        <w:autoSpaceDE w:val="0"/>
        <w:autoSpaceDN w:val="0"/>
        <w:adjustRightInd w:val="0"/>
        <w:spacing w:after="240"/>
        <w:rPr>
          <w:rFonts w:ascii="Comic Sans MS" w:hAnsi="Comic Sans MS" w:cs="Comic Sans MS"/>
          <w:color w:val="1F1C1D"/>
        </w:rPr>
      </w:pPr>
      <w:r>
        <w:rPr>
          <w:rFonts w:ascii="Comic Sans MS" w:hAnsi="Comic Sans MS" w:cs="Comic Sans MS"/>
          <w:color w:val="1F1C1D"/>
        </w:rPr>
        <w:t xml:space="preserve">In a Catholic school the Exam Invigilator </w:t>
      </w:r>
      <w:r w:rsidRPr="009D3A02">
        <w:rPr>
          <w:rFonts w:ascii="Comic Sans MS" w:hAnsi="Comic Sans MS" w:cs="Comic Sans MS"/>
          <w:color w:val="1F1C1D"/>
        </w:rPr>
        <w:t xml:space="preserve">fulfils his or her responsibilities in accordance with the </w:t>
      </w:r>
      <w:r>
        <w:rPr>
          <w:rFonts w:ascii="Comic Sans MS" w:hAnsi="Comic Sans MS" w:cs="Comic Sans MS"/>
          <w:color w:val="1F1C1D"/>
        </w:rPr>
        <w:t>Academy ethos. The Exam Invigilator</w:t>
      </w:r>
      <w:r w:rsidRPr="009D3A02">
        <w:rPr>
          <w:rFonts w:ascii="Comic Sans MS" w:hAnsi="Comic Sans MS" w:cs="Comic Sans MS"/>
          <w:color w:val="1F1C1D"/>
        </w:rPr>
        <w:t xml:space="preserve"> accounts for the efficiency and effectiveness of his /her area to the </w:t>
      </w:r>
      <w:r>
        <w:rPr>
          <w:rFonts w:ascii="Comic Sans MS" w:hAnsi="Comic Sans MS" w:cs="Comic Sans MS"/>
          <w:color w:val="1F1C1D"/>
        </w:rPr>
        <w:t>Exam Officer.</w:t>
      </w:r>
    </w:p>
    <w:p w:rsidR="00AA32DA" w:rsidRDefault="002C1762" w:rsidP="00AA32DA">
      <w:pPr>
        <w:widowControl w:val="0"/>
        <w:autoSpaceDE w:val="0"/>
        <w:autoSpaceDN w:val="0"/>
        <w:adjustRightInd w:val="0"/>
        <w:spacing w:after="240"/>
        <w:rPr>
          <w:rFonts w:ascii="Comic Sans MS" w:hAnsi="Comic Sans MS" w:cs="Comic Sans MS"/>
          <w:b/>
          <w:bCs/>
        </w:rPr>
      </w:pPr>
      <w:r>
        <w:rPr>
          <w:rFonts w:ascii="Comic Sans MS" w:hAnsi="Comic Sans MS" w:cs="Comic Sans MS"/>
          <w:b/>
          <w:bCs/>
        </w:rPr>
        <w:t>Main tasks</w:t>
      </w:r>
      <w:bookmarkStart w:id="0" w:name="_GoBack"/>
      <w:bookmarkEnd w:id="0"/>
    </w:p>
    <w:p w:rsidR="00AA32DA" w:rsidRPr="00AA32DA" w:rsidRDefault="00AA32DA" w:rsidP="00AA32DA">
      <w:pPr>
        <w:widowControl w:val="0"/>
        <w:autoSpaceDE w:val="0"/>
        <w:autoSpaceDN w:val="0"/>
        <w:adjustRightInd w:val="0"/>
        <w:spacing w:after="240"/>
        <w:rPr>
          <w:rFonts w:ascii="Comic Sans MS" w:hAnsi="Comic Sans MS" w:cs="Comic Sans MS"/>
          <w:b/>
          <w:bCs/>
        </w:rPr>
      </w:pPr>
      <w:r w:rsidRPr="00AA32DA">
        <w:rPr>
          <w:rFonts w:ascii="Comic Sans MS" w:hAnsi="Comic Sans MS" w:cs="Comic Sans MS"/>
        </w:rPr>
        <w:t xml:space="preserve">To be accountable for </w:t>
      </w:r>
    </w:p>
    <w:p w:rsidR="00AA32DA" w:rsidRPr="00AA32DA" w:rsidRDefault="00AA32DA" w:rsidP="00AA32DA">
      <w:pPr>
        <w:numPr>
          <w:ilvl w:val="0"/>
          <w:numId w:val="4"/>
        </w:numPr>
        <w:rPr>
          <w:rFonts w:ascii="Comic Sans MS" w:hAnsi="Comic Sans MS"/>
        </w:rPr>
      </w:pPr>
      <w:r w:rsidRPr="00AA32DA">
        <w:rPr>
          <w:rFonts w:ascii="Comic Sans MS" w:hAnsi="Comic Sans MS"/>
        </w:rPr>
        <w:t>Assisting Examinations Manager and Lead Invigilator to prepare the examination venue, including the distribution and collection of exam papers and any necessary equipment.</w:t>
      </w:r>
    </w:p>
    <w:p w:rsidR="00AA32DA" w:rsidRPr="00AA32DA" w:rsidRDefault="00AA32DA" w:rsidP="00AA32DA">
      <w:pPr>
        <w:numPr>
          <w:ilvl w:val="0"/>
          <w:numId w:val="4"/>
        </w:numPr>
        <w:rPr>
          <w:rFonts w:ascii="Comic Sans MS" w:hAnsi="Comic Sans MS"/>
        </w:rPr>
      </w:pPr>
      <w:r w:rsidRPr="00AA32DA">
        <w:rPr>
          <w:rFonts w:ascii="Comic Sans MS" w:hAnsi="Comic Sans MS"/>
        </w:rPr>
        <w:t>Working with teaching staff to maintain good order in and around the examination venue.</w:t>
      </w:r>
    </w:p>
    <w:p w:rsidR="00AA32DA" w:rsidRPr="00AA32DA" w:rsidRDefault="00AA32DA" w:rsidP="00AA32DA">
      <w:pPr>
        <w:numPr>
          <w:ilvl w:val="0"/>
          <w:numId w:val="4"/>
        </w:numPr>
        <w:rPr>
          <w:rFonts w:ascii="Comic Sans MS" w:hAnsi="Comic Sans MS"/>
        </w:rPr>
      </w:pPr>
      <w:r w:rsidRPr="00AA32DA">
        <w:rPr>
          <w:rFonts w:ascii="Comic Sans MS" w:hAnsi="Comic Sans MS"/>
        </w:rPr>
        <w:t>Working with other staff to ensure an efficient start and finish to examinations.</w:t>
      </w:r>
    </w:p>
    <w:p w:rsidR="00AA32DA" w:rsidRPr="00AA32DA" w:rsidRDefault="00AA32DA" w:rsidP="00AA32DA">
      <w:pPr>
        <w:numPr>
          <w:ilvl w:val="0"/>
          <w:numId w:val="4"/>
        </w:numPr>
        <w:rPr>
          <w:rFonts w:ascii="Comic Sans MS" w:hAnsi="Comic Sans MS"/>
        </w:rPr>
      </w:pPr>
      <w:r w:rsidRPr="00AA32DA">
        <w:rPr>
          <w:rFonts w:ascii="Comic Sans MS" w:hAnsi="Comic Sans MS"/>
        </w:rPr>
        <w:t xml:space="preserve">Implementing planning </w:t>
      </w:r>
      <w:proofErr w:type="spellStart"/>
      <w:r w:rsidRPr="00AA32DA">
        <w:rPr>
          <w:rFonts w:ascii="Comic Sans MS" w:hAnsi="Comic Sans MS"/>
        </w:rPr>
        <w:t>eg</w:t>
      </w:r>
      <w:proofErr w:type="spellEnd"/>
      <w:r w:rsidRPr="00AA32DA">
        <w:rPr>
          <w:rFonts w:ascii="Comic Sans MS" w:hAnsi="Comic Sans MS"/>
        </w:rPr>
        <w:t xml:space="preserve">. </w:t>
      </w:r>
      <w:proofErr w:type="gramStart"/>
      <w:r w:rsidRPr="00AA32DA">
        <w:rPr>
          <w:rFonts w:ascii="Comic Sans MS" w:hAnsi="Comic Sans MS"/>
        </w:rPr>
        <w:t>seating</w:t>
      </w:r>
      <w:proofErr w:type="gramEnd"/>
      <w:r w:rsidRPr="00AA32DA">
        <w:rPr>
          <w:rFonts w:ascii="Comic Sans MS" w:hAnsi="Comic Sans MS"/>
        </w:rPr>
        <w:t xml:space="preserve"> plan.</w:t>
      </w:r>
    </w:p>
    <w:p w:rsidR="00AA32DA" w:rsidRPr="00AA32DA" w:rsidRDefault="00AA32DA" w:rsidP="00AA32DA">
      <w:pPr>
        <w:numPr>
          <w:ilvl w:val="0"/>
          <w:numId w:val="4"/>
        </w:numPr>
        <w:rPr>
          <w:rFonts w:ascii="Comic Sans MS" w:hAnsi="Comic Sans MS"/>
        </w:rPr>
      </w:pPr>
      <w:r w:rsidRPr="00AA32DA">
        <w:rPr>
          <w:rFonts w:ascii="Comic Sans MS" w:hAnsi="Comic Sans MS"/>
        </w:rPr>
        <w:t>Ensuring the collection of scripts in the correct order.</w:t>
      </w:r>
    </w:p>
    <w:p w:rsidR="00AA32DA" w:rsidRPr="00AA32DA" w:rsidRDefault="00AA32DA" w:rsidP="00AA32DA">
      <w:pPr>
        <w:numPr>
          <w:ilvl w:val="0"/>
          <w:numId w:val="4"/>
        </w:numPr>
        <w:rPr>
          <w:rFonts w:ascii="Comic Sans MS" w:hAnsi="Comic Sans MS"/>
        </w:rPr>
      </w:pPr>
      <w:r w:rsidRPr="00AA32DA">
        <w:rPr>
          <w:rFonts w:ascii="Comic Sans MS" w:hAnsi="Comic Sans MS"/>
        </w:rPr>
        <w:t>Working with staff to ensure the prompt dispatch of scripts.</w:t>
      </w:r>
    </w:p>
    <w:p w:rsidR="00AA32DA" w:rsidRPr="00AA32DA" w:rsidRDefault="00AA32DA" w:rsidP="00AA32DA">
      <w:pPr>
        <w:numPr>
          <w:ilvl w:val="0"/>
          <w:numId w:val="4"/>
        </w:numPr>
        <w:rPr>
          <w:rFonts w:ascii="Comic Sans MS" w:hAnsi="Comic Sans MS"/>
        </w:rPr>
      </w:pPr>
      <w:r w:rsidRPr="00AA32DA">
        <w:rPr>
          <w:rFonts w:ascii="Comic Sans MS" w:hAnsi="Comic Sans MS"/>
        </w:rPr>
        <w:t xml:space="preserve">Working with staff to set up the examination room for the next session. </w:t>
      </w:r>
    </w:p>
    <w:p w:rsidR="00AA32DA" w:rsidRPr="00AA32DA" w:rsidRDefault="00AA32DA" w:rsidP="00AA32DA">
      <w:pPr>
        <w:ind w:left="720"/>
        <w:rPr>
          <w:rFonts w:ascii="Comic Sans MS" w:hAnsi="Comic Sans MS"/>
          <w:sz w:val="28"/>
        </w:rPr>
      </w:pPr>
    </w:p>
    <w:p w:rsidR="00AA32DA" w:rsidRPr="00AA32DA" w:rsidRDefault="006F7972" w:rsidP="00AA32DA">
      <w:pPr>
        <w:widowControl w:val="0"/>
        <w:autoSpaceDE w:val="0"/>
        <w:autoSpaceDN w:val="0"/>
        <w:adjustRightInd w:val="0"/>
        <w:spacing w:after="240"/>
        <w:rPr>
          <w:rFonts w:ascii="Comic Sans MS" w:hAnsi="Comic Sans MS" w:cs="Comic Sans MS"/>
          <w:b/>
          <w:bCs/>
        </w:rPr>
      </w:pPr>
      <w:r>
        <w:rPr>
          <w:rFonts w:ascii="Comic Sans MS" w:hAnsi="Comic Sans MS" w:cs="Comic Sans MS"/>
          <w:b/>
          <w:bCs/>
        </w:rPr>
        <w:t>4</w:t>
      </w:r>
      <w:r w:rsidR="00AA32DA" w:rsidRPr="00AA32DA">
        <w:rPr>
          <w:rFonts w:ascii="Comic Sans MS" w:hAnsi="Comic Sans MS" w:cs="Comic Sans MS"/>
          <w:b/>
          <w:bCs/>
        </w:rPr>
        <w:t>. General</w:t>
      </w:r>
    </w:p>
    <w:p w:rsidR="00AA32DA" w:rsidRPr="008D3F79" w:rsidRDefault="00AA32DA" w:rsidP="00AA32DA">
      <w:pPr>
        <w:ind w:left="360"/>
        <w:rPr>
          <w:rFonts w:ascii="Comic Sans MS" w:hAnsi="Comic Sans MS"/>
        </w:rPr>
      </w:pPr>
      <w:r w:rsidRPr="008D3F79">
        <w:rPr>
          <w:rFonts w:ascii="Comic Sans MS" w:hAnsi="Comic Sans MS"/>
        </w:rPr>
        <w:t xml:space="preserve">All staff are required to </w:t>
      </w:r>
    </w:p>
    <w:p w:rsidR="00AA32DA" w:rsidRDefault="00AA32DA" w:rsidP="00AA32DA">
      <w:pPr>
        <w:pStyle w:val="ListParagraph"/>
        <w:numPr>
          <w:ilvl w:val="0"/>
          <w:numId w:val="8"/>
        </w:numPr>
        <w:rPr>
          <w:rFonts w:ascii="Comic Sans MS" w:hAnsi="Comic Sans MS"/>
        </w:rPr>
      </w:pPr>
      <w:r w:rsidRPr="008D3F79">
        <w:rPr>
          <w:rFonts w:ascii="Comic Sans MS" w:hAnsi="Comic Sans MS"/>
        </w:rPr>
        <w:t xml:space="preserve">adhere to </w:t>
      </w:r>
      <w:r>
        <w:rPr>
          <w:rFonts w:ascii="Comic Sans MS" w:hAnsi="Comic Sans MS"/>
        </w:rPr>
        <w:t>all academy</w:t>
      </w:r>
      <w:r w:rsidRPr="008D3F79">
        <w:rPr>
          <w:rFonts w:ascii="Comic Sans MS" w:hAnsi="Comic Sans MS"/>
        </w:rPr>
        <w:t xml:space="preserve"> policies</w:t>
      </w:r>
    </w:p>
    <w:p w:rsidR="00AA32DA" w:rsidRDefault="00AA32DA" w:rsidP="00AA32DA">
      <w:pPr>
        <w:pStyle w:val="ListParagraph"/>
        <w:numPr>
          <w:ilvl w:val="0"/>
          <w:numId w:val="8"/>
        </w:numPr>
        <w:rPr>
          <w:rFonts w:ascii="Comic Sans MS" w:hAnsi="Comic Sans MS"/>
        </w:rPr>
      </w:pPr>
      <w:proofErr w:type="gramStart"/>
      <w:r>
        <w:rPr>
          <w:rFonts w:ascii="Comic Sans MS" w:hAnsi="Comic Sans MS"/>
        </w:rPr>
        <w:t>deliver</w:t>
      </w:r>
      <w:proofErr w:type="gramEnd"/>
      <w:r>
        <w:rPr>
          <w:rFonts w:ascii="Comic Sans MS" w:hAnsi="Comic Sans MS"/>
        </w:rPr>
        <w:t xml:space="preserve"> the professional standards relevant to their role </w:t>
      </w:r>
      <w:proofErr w:type="spellStart"/>
      <w:r>
        <w:rPr>
          <w:rFonts w:ascii="Comic Sans MS" w:hAnsi="Comic Sans MS"/>
        </w:rPr>
        <w:t>eg</w:t>
      </w:r>
      <w:proofErr w:type="spellEnd"/>
      <w:r>
        <w:rPr>
          <w:rFonts w:ascii="Comic Sans MS" w:hAnsi="Comic Sans MS"/>
        </w:rPr>
        <w:t>. standards for  main scale teachers, upper pay spine teachers, Deputy Head Teacher, Head Teacher etc.</w:t>
      </w:r>
      <w:r w:rsidRPr="008D3F79">
        <w:rPr>
          <w:rFonts w:ascii="Comic Sans MS" w:hAnsi="Comic Sans MS"/>
        </w:rPr>
        <w:t xml:space="preserve"> </w:t>
      </w:r>
      <w:r>
        <w:rPr>
          <w:rFonts w:ascii="Comic Sans MS" w:hAnsi="Comic Sans MS"/>
        </w:rPr>
        <w:t>(see relevant professional standards)</w:t>
      </w:r>
    </w:p>
    <w:p w:rsidR="00AA32DA" w:rsidRPr="008D3F79" w:rsidRDefault="00AA32DA" w:rsidP="00AA32DA">
      <w:pPr>
        <w:pStyle w:val="ListParagraph"/>
        <w:numPr>
          <w:ilvl w:val="0"/>
          <w:numId w:val="8"/>
        </w:numPr>
        <w:rPr>
          <w:rFonts w:ascii="Comic Sans MS" w:hAnsi="Comic Sans MS"/>
        </w:rPr>
      </w:pPr>
      <w:r w:rsidRPr="008D3F79">
        <w:rPr>
          <w:rFonts w:ascii="Comic Sans MS" w:hAnsi="Comic Sans MS"/>
        </w:rPr>
        <w:t>comply with any reasonable request from a manager to undertake work of a similar level to that which is not specified in this job description</w:t>
      </w:r>
    </w:p>
    <w:p w:rsidR="00AA32DA" w:rsidRPr="008D3F79" w:rsidRDefault="00AA32DA" w:rsidP="00AA32DA">
      <w:pPr>
        <w:pStyle w:val="ListParagraph"/>
        <w:numPr>
          <w:ilvl w:val="0"/>
          <w:numId w:val="8"/>
        </w:numPr>
        <w:rPr>
          <w:rFonts w:ascii="Comic Sans MS" w:hAnsi="Comic Sans MS"/>
        </w:rPr>
      </w:pPr>
      <w:r w:rsidRPr="008D3F79">
        <w:rPr>
          <w:rFonts w:ascii="Comic Sans MS" w:hAnsi="Comic Sans MS"/>
        </w:rPr>
        <w:t>be courteous to colleagues and provide a welcoming environment for visitors and callers</w:t>
      </w:r>
    </w:p>
    <w:p w:rsidR="00AA32DA" w:rsidRPr="008D3F79" w:rsidRDefault="00AA32DA" w:rsidP="00AA32DA">
      <w:pPr>
        <w:rPr>
          <w:rFonts w:ascii="Comic Sans MS" w:hAnsi="Comic Sans MS"/>
        </w:rPr>
      </w:pPr>
      <w:r w:rsidRPr="008D3F79">
        <w:rPr>
          <w:rFonts w:ascii="Comic Sans MS" w:hAnsi="Comic Sans MS"/>
        </w:rPr>
        <w:t xml:space="preserve">The school will </w:t>
      </w:r>
      <w:r>
        <w:rPr>
          <w:rFonts w:ascii="Comic Sans MS" w:hAnsi="Comic Sans MS"/>
        </w:rPr>
        <w:t>endeavour to</w:t>
      </w:r>
      <w:r w:rsidRPr="008D3F79">
        <w:rPr>
          <w:rFonts w:ascii="Comic Sans MS" w:hAnsi="Comic Sans MS"/>
        </w:rPr>
        <w:t xml:space="preserve"> </w:t>
      </w:r>
    </w:p>
    <w:p w:rsidR="00AA32DA" w:rsidRPr="008D3F79" w:rsidRDefault="00AA32DA" w:rsidP="00AA32DA">
      <w:pPr>
        <w:pStyle w:val="ListParagraph"/>
        <w:numPr>
          <w:ilvl w:val="0"/>
          <w:numId w:val="9"/>
        </w:numPr>
        <w:rPr>
          <w:rFonts w:ascii="Comic Sans MS" w:hAnsi="Comic Sans MS"/>
        </w:rPr>
      </w:pPr>
      <w:r w:rsidRPr="008D3F79">
        <w:rPr>
          <w:rFonts w:ascii="Comic Sans MS" w:hAnsi="Comic Sans MS"/>
        </w:rPr>
        <w:t>make reasonable adjustment to the job and working environment to enable access for disabled staff and applicants or continued employment to anyone who develops a disabling condition</w:t>
      </w:r>
    </w:p>
    <w:p w:rsidR="00AA32DA" w:rsidRPr="008D3F79" w:rsidRDefault="00AA32DA" w:rsidP="00AA32DA">
      <w:pPr>
        <w:rPr>
          <w:rFonts w:ascii="Comic Sans MS" w:hAnsi="Comic Sans MS"/>
        </w:rPr>
      </w:pPr>
    </w:p>
    <w:p w:rsidR="00AA32DA" w:rsidRPr="008D3F79" w:rsidRDefault="00AA32DA" w:rsidP="00AA32DA">
      <w:pPr>
        <w:rPr>
          <w:rFonts w:ascii="Comic Sans MS" w:hAnsi="Comic Sans MS"/>
        </w:rPr>
      </w:pPr>
      <w:r w:rsidRPr="008D3F79">
        <w:rPr>
          <w:rFonts w:ascii="Comic Sans MS" w:hAnsi="Comic Sans MS"/>
        </w:rPr>
        <w:lastRenderedPageBreak/>
        <w:t xml:space="preserve">This job description is current at the date shown, but in consultation with you, may be changed by the Head Teacher to reflect or anticipate changes in the job commensurate with the grade and job title.  </w:t>
      </w:r>
    </w:p>
    <w:p w:rsidR="00AA32DA" w:rsidRDefault="00AA32DA" w:rsidP="00AA32DA">
      <w:pPr>
        <w:rPr>
          <w:rFonts w:ascii="Comic Sans MS" w:hAnsi="Comic Sans MS"/>
        </w:rPr>
      </w:pPr>
    </w:p>
    <w:p w:rsidR="00B32413" w:rsidRPr="008D3F79" w:rsidRDefault="00B32413" w:rsidP="00AA32DA">
      <w:pPr>
        <w:rPr>
          <w:rFonts w:ascii="Comic Sans MS" w:hAnsi="Comic Sans MS"/>
        </w:rPr>
      </w:pPr>
    </w:p>
    <w:p w:rsidR="00AA32DA" w:rsidRPr="008D3F79" w:rsidRDefault="00AA32DA" w:rsidP="00AA32DA">
      <w:pPr>
        <w:rPr>
          <w:rFonts w:ascii="Comic Sans MS" w:hAnsi="Comic Sans MS"/>
        </w:rPr>
      </w:pPr>
      <w:r w:rsidRPr="008D3F79">
        <w:rPr>
          <w:rFonts w:ascii="Comic Sans MS" w:hAnsi="Comic Sans MS"/>
        </w:rPr>
        <w:t>Date………………</w:t>
      </w:r>
      <w:r w:rsidR="00EE5407">
        <w:rPr>
          <w:rFonts w:ascii="Comic Sans MS" w:hAnsi="Comic Sans MS"/>
        </w:rPr>
        <w:t>…………………………</w:t>
      </w:r>
      <w:r w:rsidRPr="008D3F79">
        <w:rPr>
          <w:rFonts w:ascii="Comic Sans MS" w:hAnsi="Comic Sans MS"/>
        </w:rPr>
        <w:t>………………</w:t>
      </w:r>
      <w:r w:rsidR="00EE5407">
        <w:rPr>
          <w:rFonts w:ascii="Comic Sans MS" w:hAnsi="Comic Sans MS"/>
        </w:rPr>
        <w:t>………….</w:t>
      </w:r>
      <w:r w:rsidRPr="008D3F79">
        <w:rPr>
          <w:rFonts w:ascii="Comic Sans MS" w:hAnsi="Comic Sans MS"/>
        </w:rPr>
        <w:t>……………………</w:t>
      </w:r>
    </w:p>
    <w:p w:rsidR="00AA32DA" w:rsidRPr="008D3F79" w:rsidRDefault="00AA32DA" w:rsidP="00AA32DA">
      <w:pPr>
        <w:rPr>
          <w:rFonts w:ascii="Comic Sans MS" w:hAnsi="Comic Sans MS"/>
        </w:rPr>
      </w:pPr>
    </w:p>
    <w:p w:rsidR="00AA32DA" w:rsidRPr="008D3F79" w:rsidRDefault="00AA32DA" w:rsidP="00AA32DA">
      <w:pPr>
        <w:rPr>
          <w:rFonts w:ascii="Comic Sans MS" w:hAnsi="Comic Sans MS"/>
        </w:rPr>
      </w:pPr>
      <w:r w:rsidRPr="008D3F79">
        <w:rPr>
          <w:rFonts w:ascii="Comic Sans MS" w:hAnsi="Comic Sans MS"/>
        </w:rPr>
        <w:t>Signed (MOS)………………</w:t>
      </w:r>
      <w:r w:rsidR="00EE5407">
        <w:rPr>
          <w:rFonts w:ascii="Comic Sans MS" w:hAnsi="Comic Sans MS"/>
        </w:rPr>
        <w:t>……………….</w:t>
      </w:r>
      <w:r w:rsidRPr="008D3F79">
        <w:rPr>
          <w:rFonts w:ascii="Comic Sans MS" w:hAnsi="Comic Sans MS"/>
        </w:rPr>
        <w:t>………………</w:t>
      </w:r>
      <w:r w:rsidR="00EE5407">
        <w:rPr>
          <w:rFonts w:ascii="Comic Sans MS" w:hAnsi="Comic Sans MS"/>
        </w:rPr>
        <w:t>………….</w:t>
      </w:r>
      <w:r w:rsidRPr="008D3F79">
        <w:rPr>
          <w:rFonts w:ascii="Comic Sans MS" w:hAnsi="Comic Sans MS"/>
        </w:rPr>
        <w:t>…………….</w:t>
      </w:r>
    </w:p>
    <w:p w:rsidR="00AA32DA" w:rsidRPr="008D3F79" w:rsidRDefault="00AA32DA" w:rsidP="00AA32DA">
      <w:pPr>
        <w:rPr>
          <w:rFonts w:ascii="Comic Sans MS" w:hAnsi="Comic Sans MS"/>
        </w:rPr>
      </w:pPr>
    </w:p>
    <w:p w:rsidR="00AA32DA" w:rsidRPr="008D3F79" w:rsidRDefault="00AA32DA" w:rsidP="00AA32DA">
      <w:pPr>
        <w:rPr>
          <w:rFonts w:ascii="Comic Sans MS" w:hAnsi="Comic Sans MS"/>
        </w:rPr>
      </w:pPr>
      <w:r w:rsidRPr="008D3F79">
        <w:rPr>
          <w:rFonts w:ascii="Comic Sans MS" w:hAnsi="Comic Sans MS"/>
        </w:rPr>
        <w:t>Head Teacher…………………………………………………</w:t>
      </w:r>
      <w:r w:rsidR="00EE5407">
        <w:rPr>
          <w:rFonts w:ascii="Comic Sans MS" w:hAnsi="Comic Sans MS"/>
        </w:rPr>
        <w:t>……………………….</w:t>
      </w:r>
    </w:p>
    <w:p w:rsidR="00AA32DA" w:rsidRPr="00EE2A27" w:rsidRDefault="00AA32DA" w:rsidP="00AA32DA">
      <w:pPr>
        <w:widowControl w:val="0"/>
        <w:autoSpaceDE w:val="0"/>
        <w:autoSpaceDN w:val="0"/>
        <w:adjustRightInd w:val="0"/>
        <w:spacing w:after="240"/>
        <w:rPr>
          <w:rFonts w:ascii="Times" w:hAnsi="Times" w:cs="Times"/>
        </w:rPr>
      </w:pPr>
    </w:p>
    <w:sectPr w:rsidR="00AA32DA" w:rsidRPr="00EE2A27" w:rsidSect="00A963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EA5"/>
    <w:multiLevelType w:val="hybridMultilevel"/>
    <w:tmpl w:val="C5F6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53B2"/>
    <w:multiLevelType w:val="hybridMultilevel"/>
    <w:tmpl w:val="2D3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6F1C"/>
    <w:multiLevelType w:val="hybridMultilevel"/>
    <w:tmpl w:val="CB341364"/>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794211E"/>
    <w:multiLevelType w:val="hybridMultilevel"/>
    <w:tmpl w:val="460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6738"/>
    <w:multiLevelType w:val="hybridMultilevel"/>
    <w:tmpl w:val="5490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24C1"/>
    <w:multiLevelType w:val="hybridMultilevel"/>
    <w:tmpl w:val="B54A8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F21943"/>
    <w:multiLevelType w:val="hybridMultilevel"/>
    <w:tmpl w:val="BAF02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840C4"/>
    <w:multiLevelType w:val="hybridMultilevel"/>
    <w:tmpl w:val="85A6A5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3D550C4"/>
    <w:multiLevelType w:val="hybridMultilevel"/>
    <w:tmpl w:val="68F0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9314C"/>
    <w:multiLevelType w:val="hybridMultilevel"/>
    <w:tmpl w:val="A84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D01BB"/>
    <w:multiLevelType w:val="hybridMultilevel"/>
    <w:tmpl w:val="06EC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4"/>
  </w:num>
  <w:num w:numId="6">
    <w:abstractNumId w:val="0"/>
  </w:num>
  <w:num w:numId="7">
    <w:abstractNumId w:val="8"/>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useFELayout/>
    <w:compatSetting w:name="compatibilityMode" w:uri="http://schemas.microsoft.com/office/word" w:val="12"/>
  </w:compat>
  <w:rsids>
    <w:rsidRoot w:val="00F06AEC"/>
    <w:rsid w:val="00067235"/>
    <w:rsid w:val="001036DF"/>
    <w:rsid w:val="002C1762"/>
    <w:rsid w:val="00367407"/>
    <w:rsid w:val="00544D6F"/>
    <w:rsid w:val="0062708D"/>
    <w:rsid w:val="006F7972"/>
    <w:rsid w:val="00720547"/>
    <w:rsid w:val="00A963AB"/>
    <w:rsid w:val="00AA32DA"/>
    <w:rsid w:val="00B32413"/>
    <w:rsid w:val="00BA496B"/>
    <w:rsid w:val="00BF3C09"/>
    <w:rsid w:val="00D14438"/>
    <w:rsid w:val="00E25C25"/>
    <w:rsid w:val="00EB7874"/>
    <w:rsid w:val="00EE5407"/>
    <w:rsid w:val="00F06A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7F7E0"/>
  <w15:docId w15:val="{3B6F6538-2839-42DA-829A-70FA3C2A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E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2DA"/>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BF3C09"/>
    <w:rPr>
      <w:rFonts w:ascii="Tahoma" w:hAnsi="Tahoma" w:cs="Tahoma"/>
      <w:sz w:val="16"/>
      <w:szCs w:val="16"/>
    </w:rPr>
  </w:style>
  <w:style w:type="character" w:customStyle="1" w:styleId="BalloonTextChar">
    <w:name w:val="Balloon Text Char"/>
    <w:basedOn w:val="DefaultParagraphFont"/>
    <w:link w:val="BalloonText"/>
    <w:uiPriority w:val="99"/>
    <w:semiHidden/>
    <w:rsid w:val="00BF3C09"/>
    <w:rPr>
      <w:rFonts w:ascii="Tahoma" w:eastAsia="Times New Roman" w:hAnsi="Tahoma" w:cs="Tahoma"/>
      <w:sz w:val="16"/>
      <w:szCs w:val="16"/>
      <w:lang w:val="en-GB"/>
    </w:rPr>
  </w:style>
  <w:style w:type="paragraph" w:customStyle="1" w:styleId="Body">
    <w:name w:val="Body"/>
    <w:rsid w:val="001036DF"/>
    <w:pPr>
      <w:widowControl w:val="0"/>
      <w:autoSpaceDE w:val="0"/>
      <w:autoSpaceDN w:val="0"/>
      <w:adjustRightInd w:val="0"/>
      <w:spacing w:line="240" w:lineRule="atLeast"/>
    </w:pPr>
    <w:rPr>
      <w:rFonts w:ascii="Helvetica" w:eastAsia="Times New Roman" w:hAnsi="Helvetica" w:cs="Times New Roman"/>
      <w:noProof/>
      <w:color w:val="000000"/>
      <w:szCs w:val="20"/>
      <w:lang w:val="en-GB"/>
    </w:rPr>
  </w:style>
  <w:style w:type="character" w:styleId="Hyperlink">
    <w:name w:val="Hyperlink"/>
    <w:uiPriority w:val="99"/>
    <w:unhideWhenUsed/>
    <w:rsid w:val="001036DF"/>
    <w:rPr>
      <w:color w:val="0000FF"/>
      <w:u w:val="single"/>
    </w:rPr>
  </w:style>
  <w:style w:type="character" w:customStyle="1" w:styleId="ListParagraphChar">
    <w:name w:val="List Paragraph Char"/>
    <w:link w:val="ListParagraph"/>
    <w:uiPriority w:val="34"/>
    <w:rsid w:val="001036DF"/>
  </w:style>
  <w:style w:type="paragraph" w:styleId="NormalWeb">
    <w:name w:val="Normal (Web)"/>
    <w:basedOn w:val="Normal"/>
    <w:uiPriority w:val="99"/>
    <w:unhideWhenUsed/>
    <w:rsid w:val="001036D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nquiries@st-anthonys-academy.com" TargetMode="External"/><Relationship Id="rId12" Type="http://schemas.openxmlformats.org/officeDocument/2006/relationships/hyperlink" Target="http://st-anthonys-academy.com/about-us/spotlight-broch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thonys-academy.com" TargetMode="External"/><Relationship Id="rId11" Type="http://schemas.openxmlformats.org/officeDocument/2006/relationships/hyperlink" Target="http://st-anthonys-academy.com/wp-content/uploads/2020/09/Infomation-about-St-Anthonys-Girls-Catholic-Academy-2020-2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youtu.be/v08lXaMYGkI" TargetMode="External"/><Relationship Id="rId4" Type="http://schemas.openxmlformats.org/officeDocument/2006/relationships/webSettings" Target="webSettings.xml"/><Relationship Id="rId9" Type="http://schemas.openxmlformats.org/officeDocument/2006/relationships/hyperlink" Target="https://youtu.be/btS8N_saK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Shepherd</dc:creator>
  <cp:lastModifiedBy>Liddell, Julie</cp:lastModifiedBy>
  <cp:revision>5</cp:revision>
  <cp:lastPrinted>2022-01-10T11:07:00Z</cp:lastPrinted>
  <dcterms:created xsi:type="dcterms:W3CDTF">2022-01-10T11:08:00Z</dcterms:created>
  <dcterms:modified xsi:type="dcterms:W3CDTF">2022-01-10T12:39:00Z</dcterms:modified>
</cp:coreProperties>
</file>