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82A2A" w14:textId="001F8C02" w:rsidR="00B61B41" w:rsidRDefault="00B2689B">
      <w:r>
        <w:t>Law</w:t>
      </w:r>
    </w:p>
    <w:p w14:paraId="23667D6D" w14:textId="77777777" w:rsidR="003B70E8" w:rsidRDefault="00ED0433">
      <w:r>
        <w:t>Year 12</w:t>
      </w:r>
    </w:p>
    <w:p w14:paraId="2DE69537" w14:textId="77777777" w:rsidR="00A83B49" w:rsidRDefault="00A83B49">
      <w:r>
        <w:t>Half Term 1</w:t>
      </w:r>
    </w:p>
    <w:tbl>
      <w:tblPr>
        <w:tblStyle w:val="TableGrid"/>
        <w:tblW w:w="0" w:type="auto"/>
        <w:tblLook w:val="04A0" w:firstRow="1" w:lastRow="0" w:firstColumn="1" w:lastColumn="0" w:noHBand="0" w:noVBand="1"/>
      </w:tblPr>
      <w:tblGrid>
        <w:gridCol w:w="1980"/>
        <w:gridCol w:w="11968"/>
      </w:tblGrid>
      <w:tr w:rsidR="00A83B49" w14:paraId="39443D12" w14:textId="77777777" w:rsidTr="00A83B49">
        <w:tc>
          <w:tcPr>
            <w:tcW w:w="1980" w:type="dxa"/>
          </w:tcPr>
          <w:p w14:paraId="01F737ED" w14:textId="77777777" w:rsidR="00A83B49" w:rsidRDefault="00A83B49">
            <w:r>
              <w:t>Number of Hours</w:t>
            </w:r>
          </w:p>
        </w:tc>
        <w:tc>
          <w:tcPr>
            <w:tcW w:w="11968" w:type="dxa"/>
          </w:tcPr>
          <w:p w14:paraId="04292384" w14:textId="77777777" w:rsidR="00A83B49" w:rsidRDefault="00A83B49">
            <w:r>
              <w:t>Topic</w:t>
            </w:r>
          </w:p>
        </w:tc>
      </w:tr>
      <w:tr w:rsidR="00A83B49" w14:paraId="798DBFC9" w14:textId="77777777" w:rsidTr="00A83B49">
        <w:tc>
          <w:tcPr>
            <w:tcW w:w="1980" w:type="dxa"/>
          </w:tcPr>
          <w:p w14:paraId="09E7BC44" w14:textId="77777777" w:rsidR="00A83B49" w:rsidRDefault="00ED0433">
            <w:r>
              <w:t>6</w:t>
            </w:r>
          </w:p>
        </w:tc>
        <w:tc>
          <w:tcPr>
            <w:tcW w:w="11968" w:type="dxa"/>
          </w:tcPr>
          <w:p w14:paraId="1A2E3401" w14:textId="5E4BC63B" w:rsidR="00A83B49" w:rsidRDefault="00B2689B">
            <w:r>
              <w:t>Civil Law and the Court Hierarchy</w:t>
            </w:r>
          </w:p>
        </w:tc>
      </w:tr>
      <w:tr w:rsidR="00A83B49" w14:paraId="54370E12" w14:textId="77777777" w:rsidTr="00A83B49">
        <w:tc>
          <w:tcPr>
            <w:tcW w:w="1980" w:type="dxa"/>
          </w:tcPr>
          <w:p w14:paraId="4E036F6A" w14:textId="25E58119" w:rsidR="00A83B49" w:rsidRDefault="00B2689B">
            <w:r>
              <w:t>6</w:t>
            </w:r>
          </w:p>
        </w:tc>
        <w:tc>
          <w:tcPr>
            <w:tcW w:w="11968" w:type="dxa"/>
          </w:tcPr>
          <w:p w14:paraId="74D616D6" w14:textId="4B5F3CB4" w:rsidR="00A83B49" w:rsidRDefault="00B2689B">
            <w:r>
              <w:t>ADR</w:t>
            </w:r>
          </w:p>
        </w:tc>
      </w:tr>
      <w:tr w:rsidR="00A83B49" w14:paraId="06449A0B" w14:textId="77777777" w:rsidTr="00A83B49">
        <w:tc>
          <w:tcPr>
            <w:tcW w:w="1980" w:type="dxa"/>
          </w:tcPr>
          <w:p w14:paraId="5F23ABF8" w14:textId="014EAF2C" w:rsidR="00A83B49" w:rsidRDefault="00B2689B">
            <w:r>
              <w:t>8</w:t>
            </w:r>
          </w:p>
        </w:tc>
        <w:tc>
          <w:tcPr>
            <w:tcW w:w="11968" w:type="dxa"/>
          </w:tcPr>
          <w:p w14:paraId="7689245A" w14:textId="52B19284" w:rsidR="00A83B49" w:rsidRDefault="00B2689B">
            <w:r>
              <w:t>Sources of Civil advice</w:t>
            </w:r>
          </w:p>
        </w:tc>
      </w:tr>
      <w:tr w:rsidR="00A83B49" w14:paraId="3CEE62B9" w14:textId="77777777" w:rsidTr="00A83B49">
        <w:tc>
          <w:tcPr>
            <w:tcW w:w="1980" w:type="dxa"/>
          </w:tcPr>
          <w:p w14:paraId="10D64987" w14:textId="42A2CD9A" w:rsidR="00A83B49" w:rsidRDefault="00B2689B">
            <w:r>
              <w:t>5</w:t>
            </w:r>
          </w:p>
        </w:tc>
        <w:tc>
          <w:tcPr>
            <w:tcW w:w="11968" w:type="dxa"/>
          </w:tcPr>
          <w:p w14:paraId="07CF75FF" w14:textId="6C9166B6" w:rsidR="00A83B49" w:rsidRDefault="00B2689B">
            <w:r>
              <w:t>Funding</w:t>
            </w:r>
          </w:p>
        </w:tc>
      </w:tr>
      <w:tr w:rsidR="00A83B49" w14:paraId="7E07E474" w14:textId="77777777" w:rsidTr="00A83B49">
        <w:tc>
          <w:tcPr>
            <w:tcW w:w="1980" w:type="dxa"/>
          </w:tcPr>
          <w:p w14:paraId="204E17B2" w14:textId="51E6704A" w:rsidR="00A83B49" w:rsidRDefault="00B2689B">
            <w:r>
              <w:t>4</w:t>
            </w:r>
          </w:p>
        </w:tc>
        <w:tc>
          <w:tcPr>
            <w:tcW w:w="11968" w:type="dxa"/>
          </w:tcPr>
          <w:p w14:paraId="6EEFBBE3" w14:textId="1593606A" w:rsidR="00A83B49" w:rsidRDefault="00B2689B">
            <w:r>
              <w:t>Costs of legal cases</w:t>
            </w:r>
          </w:p>
        </w:tc>
      </w:tr>
      <w:tr w:rsidR="00A83B49" w14:paraId="3F22DCA6" w14:textId="77777777" w:rsidTr="00A83B49">
        <w:tc>
          <w:tcPr>
            <w:tcW w:w="1980" w:type="dxa"/>
          </w:tcPr>
          <w:p w14:paraId="0FD4330D" w14:textId="43985878" w:rsidR="00A83B49" w:rsidRDefault="00B2689B">
            <w:r>
              <w:t>10</w:t>
            </w:r>
          </w:p>
        </w:tc>
        <w:tc>
          <w:tcPr>
            <w:tcW w:w="11968" w:type="dxa"/>
          </w:tcPr>
          <w:p w14:paraId="5AB72568" w14:textId="448976BB" w:rsidR="00A83B49" w:rsidRDefault="00B2689B">
            <w:r>
              <w:t>Precedent</w:t>
            </w:r>
          </w:p>
        </w:tc>
      </w:tr>
      <w:tr w:rsidR="00A83B49" w14:paraId="05196083" w14:textId="77777777" w:rsidTr="00A83B49">
        <w:tc>
          <w:tcPr>
            <w:tcW w:w="13948" w:type="dxa"/>
            <w:gridSpan w:val="2"/>
          </w:tcPr>
          <w:p w14:paraId="3777AC4A" w14:textId="77777777" w:rsidR="00A83B49" w:rsidRDefault="00A83B49">
            <w:r>
              <w:t>Reasons behind order of topic in this half term</w:t>
            </w:r>
          </w:p>
        </w:tc>
      </w:tr>
      <w:tr w:rsidR="00A83B49" w14:paraId="5018151D" w14:textId="77777777" w:rsidTr="00A83B49">
        <w:tc>
          <w:tcPr>
            <w:tcW w:w="13948" w:type="dxa"/>
            <w:gridSpan w:val="2"/>
          </w:tcPr>
          <w:p w14:paraId="39983BF6" w14:textId="60A54E61" w:rsidR="00A83B49" w:rsidRDefault="00B2689B">
            <w:r>
              <w:t>No prior knowledge of the subject – these are the basic elements of how civil law works and then how civil laws are made.  The knowledge builds on what comes before to explain how civil c</w:t>
            </w:r>
            <w:r w:rsidR="00865ADD">
              <w:t>ases work on the next topic –</w:t>
            </w:r>
            <w:r>
              <w:t xml:space="preserve"> areas of civil law.</w:t>
            </w:r>
          </w:p>
          <w:p w14:paraId="204112F4" w14:textId="77777777" w:rsidR="00A83B49" w:rsidRDefault="00A83B49"/>
          <w:p w14:paraId="7B80D229" w14:textId="77777777" w:rsidR="00A83B49" w:rsidRDefault="00A83B49"/>
          <w:p w14:paraId="180B5F97" w14:textId="77777777" w:rsidR="00A83B49" w:rsidRDefault="00A83B49"/>
          <w:p w14:paraId="075EDE87" w14:textId="77777777" w:rsidR="00A83B49" w:rsidRDefault="00A83B49"/>
          <w:p w14:paraId="5D8B9D22" w14:textId="77777777" w:rsidR="00A83B49" w:rsidRDefault="00A83B49"/>
        </w:tc>
      </w:tr>
    </w:tbl>
    <w:p w14:paraId="46EEEBBA" w14:textId="77777777" w:rsidR="00A83B49" w:rsidRDefault="00A83B49"/>
    <w:p w14:paraId="56D61184" w14:textId="77777777" w:rsidR="00A83B49" w:rsidRDefault="00A83B49">
      <w:r>
        <w:br w:type="page"/>
      </w:r>
    </w:p>
    <w:p w14:paraId="6D6AD1B6" w14:textId="3A2B7C5B" w:rsidR="00B61B41" w:rsidRDefault="00B2689B" w:rsidP="00B61B41">
      <w:r>
        <w:lastRenderedPageBreak/>
        <w:t>Law</w:t>
      </w:r>
    </w:p>
    <w:p w14:paraId="35FC2E60" w14:textId="71B8D9BF" w:rsidR="00A83B49" w:rsidRDefault="00A83B49" w:rsidP="00A83B49">
      <w:r>
        <w:t xml:space="preserve">Year Group </w:t>
      </w:r>
      <w:r w:rsidR="00B2689B">
        <w:t>12</w:t>
      </w:r>
    </w:p>
    <w:p w14:paraId="268BEB13" w14:textId="77777777" w:rsidR="00A83B49" w:rsidRDefault="00A83B49" w:rsidP="00A83B49">
      <w:r>
        <w:t>Half Term 2</w:t>
      </w:r>
    </w:p>
    <w:tbl>
      <w:tblPr>
        <w:tblStyle w:val="TableGrid"/>
        <w:tblW w:w="0" w:type="auto"/>
        <w:tblLook w:val="04A0" w:firstRow="1" w:lastRow="0" w:firstColumn="1" w:lastColumn="0" w:noHBand="0" w:noVBand="1"/>
      </w:tblPr>
      <w:tblGrid>
        <w:gridCol w:w="1980"/>
        <w:gridCol w:w="11968"/>
      </w:tblGrid>
      <w:tr w:rsidR="00A83B49" w14:paraId="3CF4FC7E" w14:textId="77777777" w:rsidTr="00BB0344">
        <w:tc>
          <w:tcPr>
            <w:tcW w:w="1980" w:type="dxa"/>
          </w:tcPr>
          <w:p w14:paraId="60C5F558" w14:textId="77777777" w:rsidR="00A83B49" w:rsidRDefault="00A83B49" w:rsidP="00BB0344">
            <w:r>
              <w:t>Number of Hours</w:t>
            </w:r>
          </w:p>
        </w:tc>
        <w:tc>
          <w:tcPr>
            <w:tcW w:w="11968" w:type="dxa"/>
          </w:tcPr>
          <w:p w14:paraId="256208B6" w14:textId="77777777" w:rsidR="00A83B49" w:rsidRDefault="00A83B49" w:rsidP="00BB0344">
            <w:r>
              <w:t>Topic</w:t>
            </w:r>
          </w:p>
        </w:tc>
      </w:tr>
      <w:tr w:rsidR="00A83B49" w14:paraId="0780DC5E" w14:textId="77777777" w:rsidTr="00BB0344">
        <w:tc>
          <w:tcPr>
            <w:tcW w:w="1980" w:type="dxa"/>
          </w:tcPr>
          <w:p w14:paraId="1D874777" w14:textId="4CF11882" w:rsidR="00A83B49" w:rsidRDefault="00B2689B" w:rsidP="00BB0344">
            <w:r>
              <w:t>5</w:t>
            </w:r>
          </w:p>
        </w:tc>
        <w:tc>
          <w:tcPr>
            <w:tcW w:w="11968" w:type="dxa"/>
          </w:tcPr>
          <w:p w14:paraId="69CD63F7" w14:textId="428FEF5E" w:rsidR="00A83B49" w:rsidRDefault="00B2689B" w:rsidP="00BB0344">
            <w:r>
              <w:t>Elements of negligence – duty of care</w:t>
            </w:r>
          </w:p>
        </w:tc>
      </w:tr>
      <w:tr w:rsidR="00A83B49" w14:paraId="051A079E" w14:textId="77777777" w:rsidTr="00BB0344">
        <w:tc>
          <w:tcPr>
            <w:tcW w:w="1980" w:type="dxa"/>
          </w:tcPr>
          <w:p w14:paraId="7592A942" w14:textId="26DEAF6F" w:rsidR="00A83B49" w:rsidRDefault="00B2689B" w:rsidP="00BB0344">
            <w:r>
              <w:t>5</w:t>
            </w:r>
          </w:p>
        </w:tc>
        <w:tc>
          <w:tcPr>
            <w:tcW w:w="11968" w:type="dxa"/>
          </w:tcPr>
          <w:p w14:paraId="16744223" w14:textId="20829486" w:rsidR="00A83B49" w:rsidRDefault="00B2689B" w:rsidP="00BB0344">
            <w:r>
              <w:t>Elements of negligence – breach of duty</w:t>
            </w:r>
          </w:p>
        </w:tc>
      </w:tr>
      <w:tr w:rsidR="00A83B49" w14:paraId="5FB2CAC5" w14:textId="77777777" w:rsidTr="00BB0344">
        <w:tc>
          <w:tcPr>
            <w:tcW w:w="1980" w:type="dxa"/>
          </w:tcPr>
          <w:p w14:paraId="52A2F623" w14:textId="08A9FFD0" w:rsidR="00A83B49" w:rsidRDefault="00B2689B" w:rsidP="00BB0344">
            <w:r>
              <w:t>5</w:t>
            </w:r>
          </w:p>
        </w:tc>
        <w:tc>
          <w:tcPr>
            <w:tcW w:w="11968" w:type="dxa"/>
          </w:tcPr>
          <w:p w14:paraId="50C99054" w14:textId="0EEBD729" w:rsidR="00A83B49" w:rsidRDefault="00B2689B" w:rsidP="00BB0344">
            <w:r>
              <w:t>Elements of negligence - damage</w:t>
            </w:r>
          </w:p>
        </w:tc>
      </w:tr>
      <w:tr w:rsidR="00A83B49" w14:paraId="7462A18F" w14:textId="77777777" w:rsidTr="00BB0344">
        <w:tc>
          <w:tcPr>
            <w:tcW w:w="1980" w:type="dxa"/>
          </w:tcPr>
          <w:p w14:paraId="6919C2C1" w14:textId="7CC77FB6" w:rsidR="00A83B49" w:rsidRDefault="00B2689B" w:rsidP="00BB0344">
            <w:r>
              <w:t>5</w:t>
            </w:r>
          </w:p>
        </w:tc>
        <w:tc>
          <w:tcPr>
            <w:tcW w:w="11968" w:type="dxa"/>
          </w:tcPr>
          <w:p w14:paraId="1C514221" w14:textId="7E87E0EB" w:rsidR="00A83B49" w:rsidRDefault="00B2689B" w:rsidP="00BB0344">
            <w:r>
              <w:t>Damages</w:t>
            </w:r>
          </w:p>
        </w:tc>
      </w:tr>
      <w:tr w:rsidR="00A83B49" w14:paraId="0822D659" w14:textId="77777777" w:rsidTr="00BB0344">
        <w:tc>
          <w:tcPr>
            <w:tcW w:w="1980" w:type="dxa"/>
          </w:tcPr>
          <w:p w14:paraId="06DCE649" w14:textId="3DCC97E0" w:rsidR="00A83B49" w:rsidRDefault="00B2689B" w:rsidP="00BB0344">
            <w:r>
              <w:t>2</w:t>
            </w:r>
          </w:p>
        </w:tc>
        <w:tc>
          <w:tcPr>
            <w:tcW w:w="11968" w:type="dxa"/>
          </w:tcPr>
          <w:p w14:paraId="637B3165" w14:textId="5D73BE2B" w:rsidR="00A83B49" w:rsidRDefault="00B2689B" w:rsidP="00BB0344">
            <w:r>
              <w:t>Burden of proof in civil cases</w:t>
            </w:r>
          </w:p>
        </w:tc>
      </w:tr>
      <w:tr w:rsidR="00A83B49" w14:paraId="5B5EFDEE" w14:textId="77777777" w:rsidTr="00BB0344">
        <w:tc>
          <w:tcPr>
            <w:tcW w:w="1980" w:type="dxa"/>
          </w:tcPr>
          <w:p w14:paraId="3B85C1F7" w14:textId="34E7DE39" w:rsidR="00A83B49" w:rsidRDefault="00CA2AA9" w:rsidP="00BB0344">
            <w:r>
              <w:t>2</w:t>
            </w:r>
          </w:p>
        </w:tc>
        <w:tc>
          <w:tcPr>
            <w:tcW w:w="11968" w:type="dxa"/>
          </w:tcPr>
          <w:p w14:paraId="156EEBF6" w14:textId="40F39717" w:rsidR="00A83B49" w:rsidRDefault="00CA2AA9" w:rsidP="00BB0344">
            <w:r>
              <w:t>Legal skills and research (in preparation for coursework)</w:t>
            </w:r>
          </w:p>
        </w:tc>
      </w:tr>
      <w:tr w:rsidR="00CA2AA9" w14:paraId="37EFCDBD" w14:textId="77777777" w:rsidTr="00BB0344">
        <w:tc>
          <w:tcPr>
            <w:tcW w:w="1980" w:type="dxa"/>
          </w:tcPr>
          <w:p w14:paraId="5F74F9A9" w14:textId="6E02EDB6" w:rsidR="00CA2AA9" w:rsidRDefault="00CA2AA9" w:rsidP="00BB0344">
            <w:r>
              <w:t>6</w:t>
            </w:r>
          </w:p>
        </w:tc>
        <w:tc>
          <w:tcPr>
            <w:tcW w:w="11968" w:type="dxa"/>
          </w:tcPr>
          <w:p w14:paraId="259A9FC3" w14:textId="353DDE08" w:rsidR="00CA2AA9" w:rsidRDefault="00CA2AA9" w:rsidP="00BB0344">
            <w:r>
              <w:t>Influences on Parliament</w:t>
            </w:r>
          </w:p>
        </w:tc>
      </w:tr>
      <w:tr w:rsidR="00CA2AA9" w14:paraId="37429AC0" w14:textId="77777777" w:rsidTr="00BB0344">
        <w:tc>
          <w:tcPr>
            <w:tcW w:w="1980" w:type="dxa"/>
          </w:tcPr>
          <w:p w14:paraId="359D2282" w14:textId="2A37097D" w:rsidR="00CA2AA9" w:rsidRDefault="00CA2AA9" w:rsidP="00BB0344">
            <w:r>
              <w:t>4</w:t>
            </w:r>
          </w:p>
        </w:tc>
        <w:tc>
          <w:tcPr>
            <w:tcW w:w="11968" w:type="dxa"/>
          </w:tcPr>
          <w:p w14:paraId="684196C9" w14:textId="41F27DE3" w:rsidR="00CA2AA9" w:rsidRDefault="00CA2AA9" w:rsidP="00BB0344">
            <w:r>
              <w:t>Law making by Parliament</w:t>
            </w:r>
          </w:p>
        </w:tc>
      </w:tr>
      <w:tr w:rsidR="00CA2AA9" w14:paraId="720CBEDC" w14:textId="77777777" w:rsidTr="00BB0344">
        <w:tc>
          <w:tcPr>
            <w:tcW w:w="1980" w:type="dxa"/>
          </w:tcPr>
          <w:p w14:paraId="4A737F06" w14:textId="77777777" w:rsidR="00CA2AA9" w:rsidRDefault="00CA2AA9" w:rsidP="00BB0344"/>
        </w:tc>
        <w:tc>
          <w:tcPr>
            <w:tcW w:w="11968" w:type="dxa"/>
          </w:tcPr>
          <w:p w14:paraId="4BDCD60E" w14:textId="77777777" w:rsidR="00CA2AA9" w:rsidRDefault="00CA2AA9" w:rsidP="00BB0344"/>
        </w:tc>
      </w:tr>
      <w:tr w:rsidR="00A83B49" w14:paraId="504F18E9" w14:textId="77777777" w:rsidTr="00BB0344">
        <w:tc>
          <w:tcPr>
            <w:tcW w:w="13948" w:type="dxa"/>
            <w:gridSpan w:val="2"/>
          </w:tcPr>
          <w:p w14:paraId="66406AD3" w14:textId="77777777" w:rsidR="00A83B49" w:rsidRDefault="00A83B49" w:rsidP="00BB0344">
            <w:r>
              <w:t>Reasons behind order of topic in this half term</w:t>
            </w:r>
          </w:p>
        </w:tc>
      </w:tr>
      <w:tr w:rsidR="00A83B49" w14:paraId="4E2C7AED" w14:textId="77777777" w:rsidTr="00BB0344">
        <w:tc>
          <w:tcPr>
            <w:tcW w:w="13948" w:type="dxa"/>
            <w:gridSpan w:val="2"/>
          </w:tcPr>
          <w:p w14:paraId="057B90F1" w14:textId="30CAC57D" w:rsidR="00A83B49" w:rsidRDefault="00865ADD" w:rsidP="00BB0344">
            <w:r>
              <w:t>Negligence is the named</w:t>
            </w:r>
            <w:r w:rsidR="00B2689B">
              <w:t xml:space="preserve"> Y</w:t>
            </w:r>
            <w:r>
              <w:t xml:space="preserve">12 topic for the examination. Students </w:t>
            </w:r>
            <w:r w:rsidR="00B2689B">
              <w:t>must apply their knowledge of</w:t>
            </w:r>
            <w:r>
              <w:t xml:space="preserve"> civil law studied previously to negligence specifically</w:t>
            </w:r>
            <w:r w:rsidR="00B2689B">
              <w:t>.</w:t>
            </w:r>
          </w:p>
          <w:p w14:paraId="02A879C1" w14:textId="14539DF5" w:rsidR="00B2689B" w:rsidRDefault="00B2689B" w:rsidP="00BB0344"/>
          <w:p w14:paraId="66DF865D" w14:textId="4CF57085" w:rsidR="00B2689B" w:rsidRDefault="00B2689B" w:rsidP="00BB0344">
            <w:r>
              <w:t>We then move on to module 2 which is the criminal module so the teaching for the elements of criminal law begins this term (no prior knowledge so the basic principles are taught and compared with civil law in the previous module).</w:t>
            </w:r>
          </w:p>
          <w:p w14:paraId="70742F69" w14:textId="77777777" w:rsidR="00A83B49" w:rsidRDefault="00A83B49" w:rsidP="00BB0344"/>
          <w:p w14:paraId="344BC263" w14:textId="77777777" w:rsidR="00A83B49" w:rsidRDefault="00A83B49" w:rsidP="00BB0344"/>
          <w:p w14:paraId="596D1187" w14:textId="77777777" w:rsidR="00A83B49" w:rsidRDefault="00A83B49" w:rsidP="00BB0344"/>
          <w:p w14:paraId="48463F69" w14:textId="77777777" w:rsidR="00A83B49" w:rsidRDefault="00A83B49" w:rsidP="00BB0344"/>
          <w:p w14:paraId="49FB710A" w14:textId="77777777" w:rsidR="00A83B49" w:rsidRDefault="00A83B49" w:rsidP="00BB0344"/>
        </w:tc>
      </w:tr>
    </w:tbl>
    <w:p w14:paraId="1B74BE53" w14:textId="77777777" w:rsidR="00A83B49" w:rsidRDefault="00A83B49"/>
    <w:p w14:paraId="68B64307" w14:textId="77777777" w:rsidR="00A83B49" w:rsidRDefault="00A83B49">
      <w:r>
        <w:br w:type="page"/>
      </w:r>
    </w:p>
    <w:p w14:paraId="33364B52" w14:textId="51FCAE27" w:rsidR="00B61B41" w:rsidRDefault="00CA2AA9" w:rsidP="00B61B41">
      <w:r>
        <w:lastRenderedPageBreak/>
        <w:t>Law</w:t>
      </w:r>
    </w:p>
    <w:p w14:paraId="44F45238" w14:textId="2DDABE5C" w:rsidR="00A83B49" w:rsidRDefault="00A83B49" w:rsidP="00A83B49">
      <w:r>
        <w:t xml:space="preserve">Year Group </w:t>
      </w:r>
      <w:r w:rsidR="00CA2AA9">
        <w:t>12</w:t>
      </w:r>
    </w:p>
    <w:p w14:paraId="6C03087B" w14:textId="77777777" w:rsidR="00A83B49" w:rsidRDefault="00A83B49" w:rsidP="00A83B49">
      <w:r>
        <w:t>Half Term 3</w:t>
      </w:r>
    </w:p>
    <w:tbl>
      <w:tblPr>
        <w:tblStyle w:val="TableGrid"/>
        <w:tblW w:w="0" w:type="auto"/>
        <w:tblLook w:val="04A0" w:firstRow="1" w:lastRow="0" w:firstColumn="1" w:lastColumn="0" w:noHBand="0" w:noVBand="1"/>
      </w:tblPr>
      <w:tblGrid>
        <w:gridCol w:w="1980"/>
        <w:gridCol w:w="11968"/>
      </w:tblGrid>
      <w:tr w:rsidR="00A83B49" w14:paraId="50951D12" w14:textId="77777777" w:rsidTr="00BB0344">
        <w:tc>
          <w:tcPr>
            <w:tcW w:w="1980" w:type="dxa"/>
          </w:tcPr>
          <w:p w14:paraId="4B69443A" w14:textId="77777777" w:rsidR="00A83B49" w:rsidRDefault="00A83B49" w:rsidP="00BB0344">
            <w:r>
              <w:t>Number of Hours</w:t>
            </w:r>
          </w:p>
        </w:tc>
        <w:tc>
          <w:tcPr>
            <w:tcW w:w="11968" w:type="dxa"/>
          </w:tcPr>
          <w:p w14:paraId="206B547E" w14:textId="77777777" w:rsidR="00A83B49" w:rsidRDefault="00A83B49" w:rsidP="00BB0344">
            <w:r>
              <w:t>Topic</w:t>
            </w:r>
          </w:p>
        </w:tc>
      </w:tr>
      <w:tr w:rsidR="00A83B49" w14:paraId="5CC4B431" w14:textId="77777777" w:rsidTr="00BB0344">
        <w:tc>
          <w:tcPr>
            <w:tcW w:w="1980" w:type="dxa"/>
          </w:tcPr>
          <w:p w14:paraId="03891755" w14:textId="3BC59CAC" w:rsidR="00A83B49" w:rsidRDefault="00CA2AA9" w:rsidP="00BB0344">
            <w:r>
              <w:t>8</w:t>
            </w:r>
          </w:p>
        </w:tc>
        <w:tc>
          <w:tcPr>
            <w:tcW w:w="11968" w:type="dxa"/>
          </w:tcPr>
          <w:p w14:paraId="3D50B88C" w14:textId="2EF6FBB9" w:rsidR="00A83B49" w:rsidRDefault="00CA2AA9" w:rsidP="00BB0344">
            <w:r>
              <w:t>Statutory Interpretation</w:t>
            </w:r>
          </w:p>
        </w:tc>
      </w:tr>
      <w:tr w:rsidR="00A83B49" w14:paraId="5248C760" w14:textId="77777777" w:rsidTr="00BB0344">
        <w:tc>
          <w:tcPr>
            <w:tcW w:w="1980" w:type="dxa"/>
          </w:tcPr>
          <w:p w14:paraId="014193C5" w14:textId="66708EF7" w:rsidR="00A83B49" w:rsidRDefault="00CA2AA9" w:rsidP="00BB0344">
            <w:r>
              <w:t>7</w:t>
            </w:r>
          </w:p>
        </w:tc>
        <w:tc>
          <w:tcPr>
            <w:tcW w:w="11968" w:type="dxa"/>
          </w:tcPr>
          <w:p w14:paraId="4BCEA97C" w14:textId="18970207" w:rsidR="00A83B49" w:rsidRDefault="00CA2AA9" w:rsidP="00BB0344">
            <w:r>
              <w:t>Delegated Legislation</w:t>
            </w:r>
          </w:p>
        </w:tc>
      </w:tr>
      <w:tr w:rsidR="00A83B49" w14:paraId="6088AE71" w14:textId="77777777" w:rsidTr="00BB0344">
        <w:tc>
          <w:tcPr>
            <w:tcW w:w="1980" w:type="dxa"/>
          </w:tcPr>
          <w:p w14:paraId="4D157E33" w14:textId="74357CDD" w:rsidR="00A83B49" w:rsidRDefault="00CA2AA9" w:rsidP="00BB0344">
            <w:r>
              <w:t>4</w:t>
            </w:r>
          </w:p>
        </w:tc>
        <w:tc>
          <w:tcPr>
            <w:tcW w:w="11968" w:type="dxa"/>
          </w:tcPr>
          <w:p w14:paraId="4C973994" w14:textId="1DDD889B" w:rsidR="00A83B49" w:rsidRDefault="00CA2AA9" w:rsidP="00BB0344">
            <w:r>
              <w:t>EU Law</w:t>
            </w:r>
          </w:p>
        </w:tc>
      </w:tr>
      <w:tr w:rsidR="00A83B49" w14:paraId="549BCC4E" w14:textId="77777777" w:rsidTr="00BB0344">
        <w:tc>
          <w:tcPr>
            <w:tcW w:w="1980" w:type="dxa"/>
          </w:tcPr>
          <w:p w14:paraId="7699106C" w14:textId="3E164E5E" w:rsidR="00A83B49" w:rsidRDefault="00CA2AA9" w:rsidP="00BB0344">
            <w:r>
              <w:t>5</w:t>
            </w:r>
          </w:p>
        </w:tc>
        <w:tc>
          <w:tcPr>
            <w:tcW w:w="11968" w:type="dxa"/>
          </w:tcPr>
          <w:p w14:paraId="6917E43C" w14:textId="0472E1C9" w:rsidR="00A83B49" w:rsidRDefault="00CA2AA9" w:rsidP="00BB0344">
            <w:r>
              <w:t>Preparation for coursework assignment 1</w:t>
            </w:r>
          </w:p>
        </w:tc>
      </w:tr>
      <w:tr w:rsidR="00A83B49" w14:paraId="54A08644" w14:textId="77777777" w:rsidTr="00BB0344">
        <w:tc>
          <w:tcPr>
            <w:tcW w:w="1980" w:type="dxa"/>
          </w:tcPr>
          <w:p w14:paraId="77F9A57F" w14:textId="464C9D48" w:rsidR="00A83B49" w:rsidRDefault="00CA2AA9" w:rsidP="00BB0344">
            <w:r>
              <w:t>5</w:t>
            </w:r>
          </w:p>
        </w:tc>
        <w:tc>
          <w:tcPr>
            <w:tcW w:w="11968" w:type="dxa"/>
          </w:tcPr>
          <w:p w14:paraId="3F4EFF2F" w14:textId="5E56D0D9" w:rsidR="00A83B49" w:rsidRDefault="00CA2AA9" w:rsidP="00BB0344">
            <w:r>
              <w:t>The Legal Profession and role in criminal cases</w:t>
            </w:r>
          </w:p>
        </w:tc>
      </w:tr>
      <w:tr w:rsidR="00A83B49" w14:paraId="1CCDCEB6" w14:textId="77777777" w:rsidTr="00BB0344">
        <w:tc>
          <w:tcPr>
            <w:tcW w:w="1980" w:type="dxa"/>
          </w:tcPr>
          <w:p w14:paraId="2D4BB087" w14:textId="528C782B" w:rsidR="00A83B49" w:rsidRDefault="005C35C9" w:rsidP="00BB0344">
            <w:r>
              <w:t>2</w:t>
            </w:r>
          </w:p>
        </w:tc>
        <w:tc>
          <w:tcPr>
            <w:tcW w:w="11968" w:type="dxa"/>
          </w:tcPr>
          <w:p w14:paraId="4BBFEC01" w14:textId="34DE6319" w:rsidR="00A83B49" w:rsidRDefault="005C35C9" w:rsidP="00BB0344">
            <w:r>
              <w:t>Finance and represenatation in criminal cases</w:t>
            </w:r>
          </w:p>
        </w:tc>
      </w:tr>
      <w:tr w:rsidR="005C35C9" w14:paraId="1AF5A926" w14:textId="77777777" w:rsidTr="00BB0344">
        <w:tc>
          <w:tcPr>
            <w:tcW w:w="1980" w:type="dxa"/>
          </w:tcPr>
          <w:p w14:paraId="5D611AEE" w14:textId="77777777" w:rsidR="005C35C9" w:rsidRDefault="005C35C9" w:rsidP="00BB0344"/>
        </w:tc>
        <w:tc>
          <w:tcPr>
            <w:tcW w:w="11968" w:type="dxa"/>
          </w:tcPr>
          <w:p w14:paraId="71531265" w14:textId="77777777" w:rsidR="005C35C9" w:rsidRDefault="005C35C9" w:rsidP="00BB0344"/>
        </w:tc>
      </w:tr>
      <w:tr w:rsidR="00A83B49" w14:paraId="2C0BE0B3" w14:textId="77777777" w:rsidTr="00BB0344">
        <w:tc>
          <w:tcPr>
            <w:tcW w:w="13948" w:type="dxa"/>
            <w:gridSpan w:val="2"/>
          </w:tcPr>
          <w:p w14:paraId="1E7FE89F" w14:textId="77777777" w:rsidR="00A83B49" w:rsidRDefault="00A83B49" w:rsidP="00BB0344">
            <w:r>
              <w:t>Reasons behind order of topic in this half term</w:t>
            </w:r>
          </w:p>
        </w:tc>
      </w:tr>
      <w:tr w:rsidR="00A83B49" w14:paraId="50A0637E" w14:textId="77777777" w:rsidTr="00BB0344">
        <w:tc>
          <w:tcPr>
            <w:tcW w:w="13948" w:type="dxa"/>
            <w:gridSpan w:val="2"/>
          </w:tcPr>
          <w:p w14:paraId="5EB7EAB3" w14:textId="77777777" w:rsidR="00A83B49" w:rsidRDefault="00A83B49" w:rsidP="00BB0344"/>
          <w:p w14:paraId="50B3AD4B" w14:textId="02EC1AD7" w:rsidR="00A83B49" w:rsidRDefault="00CA2AA9" w:rsidP="00BB0344">
            <w:r>
              <w:t>The topics build on each other through knowledge and application – for example once they know how laws are made by Parliament they then need to understand how these are used (interpreted) in court.</w:t>
            </w:r>
          </w:p>
          <w:p w14:paraId="180BEF0A" w14:textId="77777777" w:rsidR="00A83B49" w:rsidRDefault="00A83B49" w:rsidP="00BB0344"/>
          <w:p w14:paraId="1CDE0F7A" w14:textId="77777777" w:rsidR="00A83B49" w:rsidRDefault="00A83B49" w:rsidP="00BB0344"/>
          <w:p w14:paraId="0E0481AE" w14:textId="77777777" w:rsidR="00A83B49" w:rsidRDefault="00A83B49" w:rsidP="00BB0344"/>
          <w:p w14:paraId="5DEFB931" w14:textId="77777777" w:rsidR="00A83B49" w:rsidRDefault="00A83B49" w:rsidP="00BB0344"/>
        </w:tc>
      </w:tr>
    </w:tbl>
    <w:p w14:paraId="3415B8AF" w14:textId="77777777" w:rsidR="00A83B49" w:rsidRDefault="00A83B49"/>
    <w:p w14:paraId="405AD83B" w14:textId="77777777" w:rsidR="00A83B49" w:rsidRDefault="00A83B49"/>
    <w:p w14:paraId="78263449" w14:textId="77777777" w:rsidR="00A83B49" w:rsidRDefault="00A83B49"/>
    <w:p w14:paraId="6CB0C117" w14:textId="77777777" w:rsidR="00A83B49" w:rsidRDefault="00A83B49">
      <w:r>
        <w:br w:type="page"/>
      </w:r>
    </w:p>
    <w:p w14:paraId="53EC70D6" w14:textId="57C2FCBC" w:rsidR="00B61B41" w:rsidRDefault="005C35C9" w:rsidP="00B61B41">
      <w:r>
        <w:lastRenderedPageBreak/>
        <w:t>Law</w:t>
      </w:r>
    </w:p>
    <w:p w14:paraId="30B1A7B9" w14:textId="204DC0CC" w:rsidR="00A83B49" w:rsidRDefault="00A83B49" w:rsidP="00A83B49">
      <w:r>
        <w:t xml:space="preserve">Year Group </w:t>
      </w:r>
      <w:r w:rsidR="005C35C9">
        <w:t>12</w:t>
      </w:r>
    </w:p>
    <w:p w14:paraId="2A7C1FDA" w14:textId="77777777" w:rsidR="00A83B49" w:rsidRDefault="00A83B49" w:rsidP="00A83B49">
      <w:r>
        <w:t>Half Term 4</w:t>
      </w:r>
    </w:p>
    <w:tbl>
      <w:tblPr>
        <w:tblStyle w:val="TableGrid"/>
        <w:tblW w:w="0" w:type="auto"/>
        <w:tblLook w:val="04A0" w:firstRow="1" w:lastRow="0" w:firstColumn="1" w:lastColumn="0" w:noHBand="0" w:noVBand="1"/>
      </w:tblPr>
      <w:tblGrid>
        <w:gridCol w:w="1980"/>
        <w:gridCol w:w="11968"/>
      </w:tblGrid>
      <w:tr w:rsidR="00A83B49" w14:paraId="3DD59045" w14:textId="77777777" w:rsidTr="00BB0344">
        <w:tc>
          <w:tcPr>
            <w:tcW w:w="1980" w:type="dxa"/>
          </w:tcPr>
          <w:p w14:paraId="76DEB826" w14:textId="77777777" w:rsidR="00A83B49" w:rsidRDefault="00A83B49" w:rsidP="00BB0344">
            <w:r>
              <w:t>Number of Hours</w:t>
            </w:r>
          </w:p>
        </w:tc>
        <w:tc>
          <w:tcPr>
            <w:tcW w:w="11968" w:type="dxa"/>
          </w:tcPr>
          <w:p w14:paraId="594B6E5B" w14:textId="77777777" w:rsidR="00A83B49" w:rsidRDefault="00A83B49" w:rsidP="00BB0344">
            <w:r>
              <w:t>Topic</w:t>
            </w:r>
          </w:p>
        </w:tc>
      </w:tr>
      <w:tr w:rsidR="00A83B49" w14:paraId="5588F993" w14:textId="77777777" w:rsidTr="00BB0344">
        <w:tc>
          <w:tcPr>
            <w:tcW w:w="1980" w:type="dxa"/>
          </w:tcPr>
          <w:p w14:paraId="450C8088" w14:textId="5D66E567" w:rsidR="00A83B49" w:rsidRDefault="005C35C9" w:rsidP="00BB0344">
            <w:r>
              <w:t>2</w:t>
            </w:r>
          </w:p>
        </w:tc>
        <w:tc>
          <w:tcPr>
            <w:tcW w:w="11968" w:type="dxa"/>
          </w:tcPr>
          <w:p w14:paraId="0BABB69A" w14:textId="10A3156D" w:rsidR="00A83B49" w:rsidRDefault="005C35C9" w:rsidP="00BB0344">
            <w:r>
              <w:t>(continued from above)</w:t>
            </w:r>
          </w:p>
        </w:tc>
      </w:tr>
      <w:tr w:rsidR="00A83B49" w14:paraId="144A5D42" w14:textId="77777777" w:rsidTr="00BB0344">
        <w:tc>
          <w:tcPr>
            <w:tcW w:w="1980" w:type="dxa"/>
          </w:tcPr>
          <w:p w14:paraId="02DB6F1F" w14:textId="17A420BD" w:rsidR="00A83B49" w:rsidRDefault="005C35C9" w:rsidP="00BB0344">
            <w:r>
              <w:t>7</w:t>
            </w:r>
          </w:p>
        </w:tc>
        <w:tc>
          <w:tcPr>
            <w:tcW w:w="11968" w:type="dxa"/>
          </w:tcPr>
          <w:p w14:paraId="3742AF43" w14:textId="4E7646F9" w:rsidR="00A83B49" w:rsidRDefault="005C35C9" w:rsidP="00BB0344">
            <w:r>
              <w:t>Lay people in the criminal legal system</w:t>
            </w:r>
          </w:p>
        </w:tc>
      </w:tr>
      <w:tr w:rsidR="00A83B49" w14:paraId="14F415C7" w14:textId="77777777" w:rsidTr="00BB0344">
        <w:tc>
          <w:tcPr>
            <w:tcW w:w="1980" w:type="dxa"/>
          </w:tcPr>
          <w:p w14:paraId="03E87523" w14:textId="69295C20" w:rsidR="00A83B49" w:rsidRDefault="005C35C9" w:rsidP="00BB0344">
            <w:r>
              <w:t>1</w:t>
            </w:r>
          </w:p>
        </w:tc>
        <w:tc>
          <w:tcPr>
            <w:tcW w:w="11968" w:type="dxa"/>
          </w:tcPr>
          <w:p w14:paraId="07E2701F" w14:textId="3E590338" w:rsidR="00A83B49" w:rsidRDefault="005C35C9" w:rsidP="00BB0344">
            <w:r>
              <w:t>Judges role in criminal trials</w:t>
            </w:r>
          </w:p>
        </w:tc>
      </w:tr>
      <w:tr w:rsidR="00A83B49" w14:paraId="336A92A6" w14:textId="77777777" w:rsidTr="00BB0344">
        <w:tc>
          <w:tcPr>
            <w:tcW w:w="1980" w:type="dxa"/>
          </w:tcPr>
          <w:p w14:paraId="72F435D4" w14:textId="77DD5791" w:rsidR="00A83B49" w:rsidRDefault="005C35C9" w:rsidP="00BB0344">
            <w:r>
              <w:t>8</w:t>
            </w:r>
          </w:p>
        </w:tc>
        <w:tc>
          <w:tcPr>
            <w:tcW w:w="11968" w:type="dxa"/>
          </w:tcPr>
          <w:p w14:paraId="1DC1EB3F" w14:textId="4AE9C6BC" w:rsidR="00A83B49" w:rsidRDefault="005C35C9" w:rsidP="00BB0344">
            <w:r>
              <w:t>Elements of a crime</w:t>
            </w:r>
          </w:p>
        </w:tc>
      </w:tr>
      <w:tr w:rsidR="00A83B49" w14:paraId="50595DC8" w14:textId="77777777" w:rsidTr="00BB0344">
        <w:tc>
          <w:tcPr>
            <w:tcW w:w="1980" w:type="dxa"/>
          </w:tcPr>
          <w:p w14:paraId="1A88BE14" w14:textId="387A2633" w:rsidR="00A83B49" w:rsidRDefault="005C35C9" w:rsidP="00BB0344">
            <w:r>
              <w:t>5</w:t>
            </w:r>
          </w:p>
        </w:tc>
        <w:tc>
          <w:tcPr>
            <w:tcW w:w="11968" w:type="dxa"/>
          </w:tcPr>
          <w:p w14:paraId="0AF0BB98" w14:textId="7BF69130" w:rsidR="00A83B49" w:rsidRDefault="005C35C9" w:rsidP="00BB0344">
            <w:r>
              <w:t>Non-fatal offences</w:t>
            </w:r>
          </w:p>
        </w:tc>
      </w:tr>
      <w:tr w:rsidR="005C35C9" w14:paraId="3E63E598" w14:textId="77777777" w:rsidTr="00BB0344">
        <w:tc>
          <w:tcPr>
            <w:tcW w:w="1980" w:type="dxa"/>
          </w:tcPr>
          <w:p w14:paraId="162C5248" w14:textId="0868AF45" w:rsidR="005C35C9" w:rsidRDefault="005C35C9" w:rsidP="00BB0344">
            <w:r>
              <w:t>2</w:t>
            </w:r>
          </w:p>
        </w:tc>
        <w:tc>
          <w:tcPr>
            <w:tcW w:w="11968" w:type="dxa"/>
          </w:tcPr>
          <w:p w14:paraId="3D5D466F" w14:textId="71AC77DF" w:rsidR="005C35C9" w:rsidRDefault="005C35C9" w:rsidP="00BB0344">
            <w:r>
              <w:t>Sentencing</w:t>
            </w:r>
          </w:p>
        </w:tc>
      </w:tr>
      <w:tr w:rsidR="00A83B49" w14:paraId="2BCF8BD7" w14:textId="77777777" w:rsidTr="00BB0344">
        <w:tc>
          <w:tcPr>
            <w:tcW w:w="1980" w:type="dxa"/>
          </w:tcPr>
          <w:p w14:paraId="0F6F97E7" w14:textId="3D2CD92C" w:rsidR="00A83B49" w:rsidRDefault="005C35C9" w:rsidP="00BB0344">
            <w:r>
              <w:t>5</w:t>
            </w:r>
          </w:p>
        </w:tc>
        <w:tc>
          <w:tcPr>
            <w:tcW w:w="11968" w:type="dxa"/>
          </w:tcPr>
          <w:p w14:paraId="47232F04" w14:textId="168CB4A6" w:rsidR="00A83B49" w:rsidRDefault="005C35C9" w:rsidP="00BB0344">
            <w:r>
              <w:t>Coursework assignment 2 preparation</w:t>
            </w:r>
          </w:p>
        </w:tc>
      </w:tr>
      <w:tr w:rsidR="00A83B49" w14:paraId="7B39F8AB" w14:textId="77777777" w:rsidTr="00BB0344">
        <w:tc>
          <w:tcPr>
            <w:tcW w:w="13948" w:type="dxa"/>
            <w:gridSpan w:val="2"/>
          </w:tcPr>
          <w:p w14:paraId="54347359" w14:textId="77777777" w:rsidR="00A83B49" w:rsidRDefault="00A83B49" w:rsidP="00BB0344">
            <w:r>
              <w:t>Reasons behind order of topic in this half term</w:t>
            </w:r>
          </w:p>
        </w:tc>
      </w:tr>
      <w:tr w:rsidR="00A83B49" w14:paraId="6F9EE7A8" w14:textId="77777777" w:rsidTr="00BB0344">
        <w:tc>
          <w:tcPr>
            <w:tcW w:w="13948" w:type="dxa"/>
            <w:gridSpan w:val="2"/>
          </w:tcPr>
          <w:p w14:paraId="7A05A211" w14:textId="18BE407B" w:rsidR="00A83B49" w:rsidRDefault="005C35C9" w:rsidP="00BB0344">
            <w:r>
              <w:t>The basics of the roles of different people and courts then leads into a look at criminal law and the topic of non-fatal offences which they can then apply</w:t>
            </w:r>
            <w:r w:rsidR="00865ADD">
              <w:t xml:space="preserve"> to</w:t>
            </w:r>
            <w:r>
              <w:t xml:space="preserve"> their understanding of how the criminal law system works to.</w:t>
            </w:r>
          </w:p>
          <w:p w14:paraId="45276062" w14:textId="77777777" w:rsidR="00A83B49" w:rsidRDefault="00A83B49" w:rsidP="00BB0344"/>
          <w:p w14:paraId="12A97356" w14:textId="77777777" w:rsidR="00A83B49" w:rsidRDefault="00A83B49" w:rsidP="00BB0344"/>
          <w:p w14:paraId="09BA54A8" w14:textId="77777777" w:rsidR="00A83B49" w:rsidRDefault="00A83B49" w:rsidP="00BB0344"/>
          <w:p w14:paraId="4C4E5D2A" w14:textId="77777777" w:rsidR="00A83B49" w:rsidRDefault="00A83B49" w:rsidP="00BB0344"/>
          <w:p w14:paraId="7558ED92" w14:textId="77777777" w:rsidR="00A83B49" w:rsidRDefault="00A83B49" w:rsidP="00BB0344"/>
        </w:tc>
      </w:tr>
    </w:tbl>
    <w:p w14:paraId="3E2A0E58" w14:textId="77777777" w:rsidR="00A83B49" w:rsidRDefault="00A83B49"/>
    <w:p w14:paraId="6E75189D" w14:textId="77777777" w:rsidR="00A83B49" w:rsidRDefault="00A83B49"/>
    <w:p w14:paraId="1D3E264A" w14:textId="77777777" w:rsidR="00A83B49" w:rsidRDefault="00A83B49">
      <w:r>
        <w:br w:type="page"/>
      </w:r>
    </w:p>
    <w:p w14:paraId="744FA40B" w14:textId="77777777" w:rsidR="00A83B49" w:rsidRDefault="00A83B49"/>
    <w:p w14:paraId="2E553EEC" w14:textId="56E92927" w:rsidR="00B61B41" w:rsidRDefault="005C35C9" w:rsidP="00B61B41">
      <w:r>
        <w:t>Law</w:t>
      </w:r>
    </w:p>
    <w:p w14:paraId="175BA034" w14:textId="0ED219B5" w:rsidR="00A83B49" w:rsidRDefault="00A83B49" w:rsidP="00A83B49">
      <w:r>
        <w:t xml:space="preserve">Year Group </w:t>
      </w:r>
      <w:r w:rsidR="005C35C9">
        <w:t>12</w:t>
      </w:r>
    </w:p>
    <w:p w14:paraId="311DB4C5" w14:textId="77777777" w:rsidR="00A83B49" w:rsidRDefault="00A83B49" w:rsidP="00A83B49">
      <w:r>
        <w:t>Half Term 5</w:t>
      </w:r>
    </w:p>
    <w:tbl>
      <w:tblPr>
        <w:tblStyle w:val="TableGrid"/>
        <w:tblW w:w="0" w:type="auto"/>
        <w:tblLook w:val="04A0" w:firstRow="1" w:lastRow="0" w:firstColumn="1" w:lastColumn="0" w:noHBand="0" w:noVBand="1"/>
      </w:tblPr>
      <w:tblGrid>
        <w:gridCol w:w="1980"/>
        <w:gridCol w:w="11968"/>
      </w:tblGrid>
      <w:tr w:rsidR="00A83B49" w14:paraId="39167010" w14:textId="77777777" w:rsidTr="00BB0344">
        <w:tc>
          <w:tcPr>
            <w:tcW w:w="1980" w:type="dxa"/>
          </w:tcPr>
          <w:p w14:paraId="5BACC727" w14:textId="77777777" w:rsidR="00A83B49" w:rsidRDefault="00A83B49" w:rsidP="00BB0344">
            <w:r>
              <w:t>Number of Hours</w:t>
            </w:r>
          </w:p>
        </w:tc>
        <w:tc>
          <w:tcPr>
            <w:tcW w:w="11968" w:type="dxa"/>
          </w:tcPr>
          <w:p w14:paraId="0E60F7FD" w14:textId="77777777" w:rsidR="00A83B49" w:rsidRDefault="00A83B49" w:rsidP="00BB0344">
            <w:r>
              <w:t>Topic</w:t>
            </w:r>
          </w:p>
        </w:tc>
      </w:tr>
      <w:tr w:rsidR="00A83B49" w14:paraId="78764D9B" w14:textId="77777777" w:rsidTr="00BB0344">
        <w:tc>
          <w:tcPr>
            <w:tcW w:w="1980" w:type="dxa"/>
          </w:tcPr>
          <w:p w14:paraId="2CD5F6C5" w14:textId="53DFE0A9" w:rsidR="00A83B49" w:rsidRDefault="005C35C9" w:rsidP="00BB0344">
            <w:r>
              <w:t>10</w:t>
            </w:r>
          </w:p>
        </w:tc>
        <w:tc>
          <w:tcPr>
            <w:tcW w:w="11968" w:type="dxa"/>
          </w:tcPr>
          <w:p w14:paraId="2768BF0E" w14:textId="57368A8F" w:rsidR="00A83B49" w:rsidRDefault="005C35C9" w:rsidP="00BB0344">
            <w:r>
              <w:t>Coursework write up time</w:t>
            </w:r>
          </w:p>
        </w:tc>
      </w:tr>
      <w:tr w:rsidR="00A83B49" w14:paraId="23E12AAB" w14:textId="77777777" w:rsidTr="00BB0344">
        <w:tc>
          <w:tcPr>
            <w:tcW w:w="1980" w:type="dxa"/>
          </w:tcPr>
          <w:p w14:paraId="6D8C251F" w14:textId="31C8D1E6" w:rsidR="00A83B49" w:rsidRDefault="005C35C9" w:rsidP="00BB0344">
            <w:r>
              <w:t>10</w:t>
            </w:r>
          </w:p>
        </w:tc>
        <w:tc>
          <w:tcPr>
            <w:tcW w:w="11968" w:type="dxa"/>
          </w:tcPr>
          <w:p w14:paraId="3479132B" w14:textId="4AF66E17" w:rsidR="00A83B49" w:rsidRDefault="005C35C9" w:rsidP="00BB0344">
            <w:r>
              <w:t>Exam practice and preparation</w:t>
            </w:r>
          </w:p>
        </w:tc>
      </w:tr>
      <w:tr w:rsidR="00A83B49" w14:paraId="4140D2D1" w14:textId="77777777" w:rsidTr="00BB0344">
        <w:tc>
          <w:tcPr>
            <w:tcW w:w="1980" w:type="dxa"/>
          </w:tcPr>
          <w:p w14:paraId="102EB7FE" w14:textId="77777777" w:rsidR="00A83B49" w:rsidRDefault="00A83B49" w:rsidP="00BB0344"/>
        </w:tc>
        <w:tc>
          <w:tcPr>
            <w:tcW w:w="11968" w:type="dxa"/>
          </w:tcPr>
          <w:p w14:paraId="6B5544E4" w14:textId="77777777" w:rsidR="00A83B49" w:rsidRDefault="00A83B49" w:rsidP="00BB0344"/>
        </w:tc>
      </w:tr>
      <w:tr w:rsidR="00A83B49" w14:paraId="64B0C5DA" w14:textId="77777777" w:rsidTr="00BB0344">
        <w:tc>
          <w:tcPr>
            <w:tcW w:w="1980" w:type="dxa"/>
          </w:tcPr>
          <w:p w14:paraId="6EE47CA8" w14:textId="77777777" w:rsidR="00A83B49" w:rsidRDefault="00A83B49" w:rsidP="00BB0344"/>
        </w:tc>
        <w:tc>
          <w:tcPr>
            <w:tcW w:w="11968" w:type="dxa"/>
          </w:tcPr>
          <w:p w14:paraId="4E8F25FA" w14:textId="77777777" w:rsidR="00A83B49" w:rsidRDefault="00A83B49" w:rsidP="00BB0344"/>
        </w:tc>
      </w:tr>
      <w:tr w:rsidR="00A83B49" w14:paraId="27E99755" w14:textId="77777777" w:rsidTr="00BB0344">
        <w:tc>
          <w:tcPr>
            <w:tcW w:w="1980" w:type="dxa"/>
          </w:tcPr>
          <w:p w14:paraId="6CA33AD2" w14:textId="77777777" w:rsidR="00A83B49" w:rsidRDefault="00A83B49" w:rsidP="00BB0344"/>
        </w:tc>
        <w:tc>
          <w:tcPr>
            <w:tcW w:w="11968" w:type="dxa"/>
          </w:tcPr>
          <w:p w14:paraId="4D148971" w14:textId="77777777" w:rsidR="00A83B49" w:rsidRDefault="00A83B49" w:rsidP="00BB0344"/>
        </w:tc>
      </w:tr>
      <w:tr w:rsidR="00A83B49" w14:paraId="57129A9A" w14:textId="77777777" w:rsidTr="00BB0344">
        <w:tc>
          <w:tcPr>
            <w:tcW w:w="1980" w:type="dxa"/>
          </w:tcPr>
          <w:p w14:paraId="475F6534" w14:textId="77777777" w:rsidR="00A83B49" w:rsidRDefault="00A83B49" w:rsidP="00BB0344"/>
        </w:tc>
        <w:tc>
          <w:tcPr>
            <w:tcW w:w="11968" w:type="dxa"/>
          </w:tcPr>
          <w:p w14:paraId="31BA671D" w14:textId="77777777" w:rsidR="00A83B49" w:rsidRDefault="00A83B49" w:rsidP="00BB0344"/>
        </w:tc>
      </w:tr>
      <w:tr w:rsidR="00A83B49" w14:paraId="4C14AF4B" w14:textId="77777777" w:rsidTr="00BB0344">
        <w:tc>
          <w:tcPr>
            <w:tcW w:w="13948" w:type="dxa"/>
            <w:gridSpan w:val="2"/>
          </w:tcPr>
          <w:p w14:paraId="7FC1E254" w14:textId="77777777" w:rsidR="00A83B49" w:rsidRDefault="00A83B49" w:rsidP="00BB0344">
            <w:r>
              <w:t>Reasons behind order of topic in this half term</w:t>
            </w:r>
          </w:p>
        </w:tc>
      </w:tr>
      <w:tr w:rsidR="00A83B49" w14:paraId="3C019F1C" w14:textId="77777777" w:rsidTr="00BB0344">
        <w:tc>
          <w:tcPr>
            <w:tcW w:w="13948" w:type="dxa"/>
            <w:gridSpan w:val="2"/>
          </w:tcPr>
          <w:p w14:paraId="5095B6F9" w14:textId="3BA07BEE" w:rsidR="00A83B49" w:rsidRDefault="005C35C9" w:rsidP="00BB0344">
            <w:r>
              <w:t>Teaching of topics is completed and students must now indepdendently work on coursework assignmen</w:t>
            </w:r>
            <w:r w:rsidR="00865ADD">
              <w:t>ts.  Simultaneously, exam pract</w:t>
            </w:r>
            <w:r>
              <w:t>ice and revision of Unit 1 is happening.  The examination and coursework deadlines are in May.</w:t>
            </w:r>
          </w:p>
          <w:p w14:paraId="1A99496C" w14:textId="77777777" w:rsidR="00A83B49" w:rsidRDefault="00A83B49" w:rsidP="00BB0344"/>
          <w:p w14:paraId="05A27B58" w14:textId="77777777" w:rsidR="00A83B49" w:rsidRDefault="00A83B49" w:rsidP="00BB0344"/>
          <w:p w14:paraId="4562A0E8" w14:textId="77777777" w:rsidR="00A83B49" w:rsidRDefault="00A83B49" w:rsidP="00BB0344"/>
          <w:p w14:paraId="73C3B820" w14:textId="77777777" w:rsidR="00A83B49" w:rsidRDefault="00A83B49" w:rsidP="00BB0344"/>
          <w:p w14:paraId="367B8748" w14:textId="77777777" w:rsidR="00A83B49" w:rsidRDefault="00A83B49" w:rsidP="00BB0344"/>
        </w:tc>
      </w:tr>
    </w:tbl>
    <w:p w14:paraId="2541D9BA" w14:textId="77777777" w:rsidR="00A83B49" w:rsidRDefault="00A83B49"/>
    <w:p w14:paraId="6A4A8544" w14:textId="77777777" w:rsidR="00A83B49" w:rsidRDefault="00A83B49"/>
    <w:p w14:paraId="47E77398" w14:textId="77777777" w:rsidR="00A83B49" w:rsidRDefault="00A83B49">
      <w:r>
        <w:br w:type="page"/>
      </w:r>
    </w:p>
    <w:p w14:paraId="154A6BA8" w14:textId="77777777" w:rsidR="00A83B49" w:rsidRDefault="00A83B49"/>
    <w:p w14:paraId="6310D2E9" w14:textId="77777777" w:rsidR="00A83B49" w:rsidRDefault="00A83B49"/>
    <w:p w14:paraId="17782E68" w14:textId="2A774549" w:rsidR="00B61B41" w:rsidRDefault="005C35C9" w:rsidP="00B61B41">
      <w:r>
        <w:t>Law</w:t>
      </w:r>
    </w:p>
    <w:p w14:paraId="7899059F" w14:textId="69B73C37" w:rsidR="00A83B49" w:rsidRDefault="00A83B49" w:rsidP="00A83B49">
      <w:r>
        <w:t xml:space="preserve">Year Group </w:t>
      </w:r>
      <w:r w:rsidR="005C35C9">
        <w:t>12</w:t>
      </w:r>
    </w:p>
    <w:p w14:paraId="2179ADA8" w14:textId="77777777" w:rsidR="00A83B49" w:rsidRDefault="00A83B49" w:rsidP="00A83B49">
      <w:r>
        <w:t>Half Term 6</w:t>
      </w:r>
    </w:p>
    <w:tbl>
      <w:tblPr>
        <w:tblStyle w:val="TableGrid"/>
        <w:tblW w:w="0" w:type="auto"/>
        <w:tblLook w:val="04A0" w:firstRow="1" w:lastRow="0" w:firstColumn="1" w:lastColumn="0" w:noHBand="0" w:noVBand="1"/>
      </w:tblPr>
      <w:tblGrid>
        <w:gridCol w:w="1980"/>
        <w:gridCol w:w="11968"/>
      </w:tblGrid>
      <w:tr w:rsidR="00A83B49" w14:paraId="7EDE2DD5" w14:textId="77777777" w:rsidTr="00BB0344">
        <w:tc>
          <w:tcPr>
            <w:tcW w:w="1980" w:type="dxa"/>
          </w:tcPr>
          <w:p w14:paraId="5407DA79" w14:textId="77777777" w:rsidR="00A83B49" w:rsidRDefault="00A83B49" w:rsidP="00BB0344">
            <w:r>
              <w:t>Number of Hours</w:t>
            </w:r>
          </w:p>
        </w:tc>
        <w:tc>
          <w:tcPr>
            <w:tcW w:w="11968" w:type="dxa"/>
          </w:tcPr>
          <w:p w14:paraId="4C5548FF" w14:textId="77777777" w:rsidR="00A83B49" w:rsidRDefault="00A83B49" w:rsidP="00BB0344">
            <w:r>
              <w:t>Topic</w:t>
            </w:r>
          </w:p>
        </w:tc>
      </w:tr>
      <w:tr w:rsidR="00A83B49" w14:paraId="5CDD2930" w14:textId="77777777" w:rsidTr="00BB0344">
        <w:tc>
          <w:tcPr>
            <w:tcW w:w="1980" w:type="dxa"/>
          </w:tcPr>
          <w:p w14:paraId="2C91445C" w14:textId="2CE1F754" w:rsidR="00A83B49" w:rsidRDefault="00617CDD" w:rsidP="00BB0344">
            <w:r>
              <w:t>10</w:t>
            </w:r>
          </w:p>
        </w:tc>
        <w:tc>
          <w:tcPr>
            <w:tcW w:w="11968" w:type="dxa"/>
          </w:tcPr>
          <w:p w14:paraId="5BF83A30" w14:textId="627A81AA" w:rsidR="00A83B49" w:rsidRDefault="00617CDD" w:rsidP="00BB0344">
            <w:r>
              <w:t>Murder</w:t>
            </w:r>
          </w:p>
        </w:tc>
      </w:tr>
      <w:tr w:rsidR="00A83B49" w14:paraId="6749163A" w14:textId="77777777" w:rsidTr="00BB0344">
        <w:tc>
          <w:tcPr>
            <w:tcW w:w="1980" w:type="dxa"/>
          </w:tcPr>
          <w:p w14:paraId="2B8209E7" w14:textId="1467AC1A" w:rsidR="00A83B49" w:rsidRDefault="00617CDD" w:rsidP="00BB0344">
            <w:r>
              <w:t>10</w:t>
            </w:r>
          </w:p>
        </w:tc>
        <w:tc>
          <w:tcPr>
            <w:tcW w:w="11968" w:type="dxa"/>
          </w:tcPr>
          <w:p w14:paraId="36C2B93C" w14:textId="5DCB0980" w:rsidR="00A83B49" w:rsidRDefault="00617CDD" w:rsidP="00BB0344">
            <w:r>
              <w:t>Volutary Manslaughter</w:t>
            </w:r>
          </w:p>
        </w:tc>
      </w:tr>
      <w:tr w:rsidR="00A83B49" w14:paraId="20FAECD1" w14:textId="77777777" w:rsidTr="00BB0344">
        <w:tc>
          <w:tcPr>
            <w:tcW w:w="1980" w:type="dxa"/>
          </w:tcPr>
          <w:p w14:paraId="79E68A54" w14:textId="7B181073" w:rsidR="00A83B49" w:rsidRDefault="00617CDD" w:rsidP="00BB0344">
            <w:r>
              <w:t>10</w:t>
            </w:r>
          </w:p>
        </w:tc>
        <w:tc>
          <w:tcPr>
            <w:tcW w:w="11968" w:type="dxa"/>
          </w:tcPr>
          <w:p w14:paraId="1C55C1DD" w14:textId="2355A2D7" w:rsidR="00A83B49" w:rsidRDefault="00617CDD" w:rsidP="00BB0344">
            <w:r>
              <w:t>Involuntary Manslaughter</w:t>
            </w:r>
          </w:p>
        </w:tc>
      </w:tr>
      <w:tr w:rsidR="00A83B49" w14:paraId="1E951824" w14:textId="77777777" w:rsidTr="00BB0344">
        <w:tc>
          <w:tcPr>
            <w:tcW w:w="1980" w:type="dxa"/>
          </w:tcPr>
          <w:p w14:paraId="555BC3E0" w14:textId="77777777" w:rsidR="00A83B49" w:rsidRDefault="00A83B49" w:rsidP="00BB0344"/>
        </w:tc>
        <w:tc>
          <w:tcPr>
            <w:tcW w:w="11968" w:type="dxa"/>
          </w:tcPr>
          <w:p w14:paraId="3C7639D3" w14:textId="77777777" w:rsidR="00A83B49" w:rsidRDefault="00A83B49" w:rsidP="00BB0344"/>
        </w:tc>
      </w:tr>
      <w:tr w:rsidR="00A83B49" w14:paraId="35864546" w14:textId="77777777" w:rsidTr="00BB0344">
        <w:tc>
          <w:tcPr>
            <w:tcW w:w="1980" w:type="dxa"/>
          </w:tcPr>
          <w:p w14:paraId="58CBD14D" w14:textId="77777777" w:rsidR="00A83B49" w:rsidRDefault="00A83B49" w:rsidP="00BB0344"/>
        </w:tc>
        <w:tc>
          <w:tcPr>
            <w:tcW w:w="11968" w:type="dxa"/>
          </w:tcPr>
          <w:p w14:paraId="1E2967F8" w14:textId="77777777" w:rsidR="00A83B49" w:rsidRDefault="00A83B49" w:rsidP="00BB0344"/>
        </w:tc>
      </w:tr>
      <w:tr w:rsidR="00A83B49" w14:paraId="61B6ED9A" w14:textId="77777777" w:rsidTr="00BB0344">
        <w:tc>
          <w:tcPr>
            <w:tcW w:w="1980" w:type="dxa"/>
          </w:tcPr>
          <w:p w14:paraId="7B1C6066" w14:textId="77777777" w:rsidR="00A83B49" w:rsidRDefault="00A83B49" w:rsidP="00BB0344"/>
        </w:tc>
        <w:tc>
          <w:tcPr>
            <w:tcW w:w="11968" w:type="dxa"/>
          </w:tcPr>
          <w:p w14:paraId="0AAB1E52" w14:textId="77777777" w:rsidR="00A83B49" w:rsidRDefault="00A83B49" w:rsidP="00BB0344"/>
        </w:tc>
      </w:tr>
      <w:tr w:rsidR="00A83B49" w14:paraId="69E7462C" w14:textId="77777777" w:rsidTr="00BB0344">
        <w:tc>
          <w:tcPr>
            <w:tcW w:w="13948" w:type="dxa"/>
            <w:gridSpan w:val="2"/>
          </w:tcPr>
          <w:p w14:paraId="41C62787" w14:textId="77777777" w:rsidR="00A83B49" w:rsidRDefault="00A83B49" w:rsidP="00BB0344">
            <w:r>
              <w:t>Reasons behind order of topic in this half term</w:t>
            </w:r>
          </w:p>
        </w:tc>
      </w:tr>
      <w:tr w:rsidR="00A83B49" w14:paraId="2AC9A63B" w14:textId="77777777" w:rsidTr="00BB0344">
        <w:tc>
          <w:tcPr>
            <w:tcW w:w="13948" w:type="dxa"/>
            <w:gridSpan w:val="2"/>
          </w:tcPr>
          <w:p w14:paraId="687C07E8" w14:textId="74446D1C" w:rsidR="00A83B49" w:rsidRDefault="00617CDD" w:rsidP="00BB0344">
            <w:r>
              <w:t>This is the beginning of Unit 3.  It builds on the criminal</w:t>
            </w:r>
            <w:r w:rsidR="00865ADD">
              <w:t xml:space="preserve"> alw already learned in Unit 2</w:t>
            </w:r>
            <w:bookmarkStart w:id="0" w:name="_GoBack"/>
            <w:bookmarkEnd w:id="0"/>
            <w:r>
              <w:t xml:space="preserve"> (the criminal systems and non-fatal offences).  A progression from non-fatal offences is to fatal offences and so these are covered here, comparisons can be made with courts, sentencing, mens rea and actus reus of these offences.  </w:t>
            </w:r>
          </w:p>
          <w:p w14:paraId="79484E22" w14:textId="77777777" w:rsidR="00A83B49" w:rsidRDefault="00A83B49" w:rsidP="00BB0344"/>
          <w:p w14:paraId="65EA5C0B" w14:textId="77777777" w:rsidR="00A83B49" w:rsidRDefault="00A83B49" w:rsidP="00BB0344"/>
          <w:p w14:paraId="6ADA0F33" w14:textId="77777777" w:rsidR="00A83B49" w:rsidRDefault="00A83B49" w:rsidP="00BB0344"/>
          <w:p w14:paraId="4A86055F" w14:textId="77777777" w:rsidR="00A83B49" w:rsidRDefault="00A83B49" w:rsidP="00BB0344"/>
          <w:p w14:paraId="1288F271" w14:textId="77777777" w:rsidR="00A83B49" w:rsidRDefault="00A83B49" w:rsidP="00BB0344"/>
        </w:tc>
      </w:tr>
    </w:tbl>
    <w:p w14:paraId="14FADC5C" w14:textId="77777777" w:rsidR="00A83B49" w:rsidRDefault="00A83B49"/>
    <w:p w14:paraId="76E46E5D" w14:textId="77777777" w:rsidR="00A83B49" w:rsidRDefault="00A83B49"/>
    <w:tbl>
      <w:tblPr>
        <w:tblStyle w:val="TableGrid"/>
        <w:tblW w:w="0" w:type="auto"/>
        <w:tblLook w:val="04A0" w:firstRow="1" w:lastRow="0" w:firstColumn="1" w:lastColumn="0" w:noHBand="0" w:noVBand="1"/>
      </w:tblPr>
      <w:tblGrid>
        <w:gridCol w:w="13948"/>
      </w:tblGrid>
      <w:tr w:rsidR="00A83B49" w14:paraId="044AE98F" w14:textId="77777777" w:rsidTr="00BB0344">
        <w:tc>
          <w:tcPr>
            <w:tcW w:w="13948" w:type="dxa"/>
          </w:tcPr>
          <w:p w14:paraId="346AE7C9" w14:textId="77777777" w:rsidR="00A83B49" w:rsidRDefault="00A83B49" w:rsidP="00A83B49">
            <w:r>
              <w:t>Reasons behind order of topics in this Year</w:t>
            </w:r>
          </w:p>
        </w:tc>
      </w:tr>
      <w:tr w:rsidR="00A83B49" w14:paraId="430D189C" w14:textId="77777777" w:rsidTr="00BB0344">
        <w:tc>
          <w:tcPr>
            <w:tcW w:w="13948" w:type="dxa"/>
          </w:tcPr>
          <w:p w14:paraId="48EEB6C4" w14:textId="77777777" w:rsidR="00A83B49" w:rsidRDefault="00A83B49" w:rsidP="00BB0344"/>
          <w:p w14:paraId="08E6504D" w14:textId="5EAE2243" w:rsidR="00A83B49" w:rsidRDefault="00617CDD" w:rsidP="00617CDD">
            <w:pPr>
              <w:pStyle w:val="ListParagraph"/>
              <w:numPr>
                <w:ilvl w:val="0"/>
                <w:numId w:val="1"/>
              </w:numPr>
            </w:pPr>
            <w:r>
              <w:t>Students need to have a basic understanding of the legal system before they can study areas of substantive law.  The first topics look at the civil systems and then look at one topic to apply these systems to.</w:t>
            </w:r>
          </w:p>
          <w:p w14:paraId="59653AF5" w14:textId="3C3082C8" w:rsidR="00617CDD" w:rsidRDefault="00617CDD" w:rsidP="00617CDD">
            <w:pPr>
              <w:pStyle w:val="ListParagraph"/>
              <w:numPr>
                <w:ilvl w:val="0"/>
                <w:numId w:val="1"/>
              </w:numPr>
            </w:pPr>
            <w:r>
              <w:t>The same thing is then done for criminal law.</w:t>
            </w:r>
          </w:p>
          <w:p w14:paraId="2C1612A4" w14:textId="46AFE8F6" w:rsidR="00617CDD" w:rsidRDefault="00617CDD" w:rsidP="00617CDD">
            <w:pPr>
              <w:pStyle w:val="ListParagraph"/>
              <w:numPr>
                <w:ilvl w:val="0"/>
                <w:numId w:val="1"/>
              </w:numPr>
            </w:pPr>
            <w:r>
              <w:lastRenderedPageBreak/>
              <w:t>The units are split according to examination and coursework units.</w:t>
            </w:r>
          </w:p>
          <w:p w14:paraId="65890D97" w14:textId="51834114" w:rsidR="00BF36AA" w:rsidRDefault="00BF36AA" w:rsidP="00617CDD">
            <w:pPr>
              <w:pStyle w:val="ListParagraph"/>
              <w:numPr>
                <w:ilvl w:val="0"/>
                <w:numId w:val="1"/>
              </w:numPr>
            </w:pPr>
            <w:r>
              <w:t>The order also allows students to build the necessary knowledge base to be able to accurately apply the law to given legal scenarios in areas of substantive law, which they do in both the examination and coursework and is a key legal skill.</w:t>
            </w:r>
          </w:p>
          <w:p w14:paraId="06A35E50" w14:textId="77777777" w:rsidR="00A83B49" w:rsidRDefault="00A83B49" w:rsidP="00BB0344"/>
          <w:p w14:paraId="4465C95A" w14:textId="77777777" w:rsidR="00A83B49" w:rsidRDefault="00A83B49" w:rsidP="00BB0344"/>
          <w:p w14:paraId="0FEA5492" w14:textId="77777777" w:rsidR="00A83B49" w:rsidRDefault="00A83B49" w:rsidP="00BB0344"/>
          <w:p w14:paraId="2BBB1478" w14:textId="77777777" w:rsidR="00A83B49" w:rsidRDefault="00A83B49" w:rsidP="00BB0344"/>
        </w:tc>
      </w:tr>
    </w:tbl>
    <w:p w14:paraId="6875EA6B" w14:textId="77777777"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83E19"/>
    <w:multiLevelType w:val="hybridMultilevel"/>
    <w:tmpl w:val="F0A6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3365DB"/>
    <w:rsid w:val="005C35C9"/>
    <w:rsid w:val="005E676C"/>
    <w:rsid w:val="00617CDD"/>
    <w:rsid w:val="00845483"/>
    <w:rsid w:val="00865ADD"/>
    <w:rsid w:val="00A83B49"/>
    <w:rsid w:val="00B2689B"/>
    <w:rsid w:val="00B61B41"/>
    <w:rsid w:val="00BF36AA"/>
    <w:rsid w:val="00CA2AA9"/>
    <w:rsid w:val="00D736B5"/>
    <w:rsid w:val="00E406BE"/>
    <w:rsid w:val="00ED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0089"/>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Almond, Katrin</cp:lastModifiedBy>
  <cp:revision>3</cp:revision>
  <dcterms:created xsi:type="dcterms:W3CDTF">2020-03-03T07:57:00Z</dcterms:created>
  <dcterms:modified xsi:type="dcterms:W3CDTF">2021-11-04T16:59:00Z</dcterms:modified>
</cp:coreProperties>
</file>