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ED0433">
      <w:r>
        <w:t xml:space="preserve">Classics </w:t>
      </w:r>
    </w:p>
    <w:p w:rsidR="003B70E8" w:rsidRDefault="00DE77D9">
      <w:r>
        <w:t>Year 12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A83B49" w:rsidTr="00A83B49">
        <w:tc>
          <w:tcPr>
            <w:tcW w:w="1980" w:type="dxa"/>
          </w:tcPr>
          <w:p w:rsidR="00A83B49" w:rsidRDefault="00541CA1">
            <w:r>
              <w:t>3</w:t>
            </w:r>
          </w:p>
        </w:tc>
        <w:tc>
          <w:tcPr>
            <w:tcW w:w="11968" w:type="dxa"/>
          </w:tcPr>
          <w:p w:rsidR="00A83B49" w:rsidRDefault="00541CA1">
            <w:r>
              <w:rPr>
                <w:sz w:val="24"/>
                <w:szCs w:val="24"/>
              </w:rPr>
              <w:t>What was life like in Ancient Greece</w:t>
            </w:r>
          </w:p>
        </w:tc>
      </w:tr>
      <w:tr w:rsidR="00A83B49" w:rsidTr="00A83B49">
        <w:tc>
          <w:tcPr>
            <w:tcW w:w="1980" w:type="dxa"/>
          </w:tcPr>
          <w:p w:rsidR="00A83B49" w:rsidRDefault="00B2625C">
            <w:r>
              <w:t>2</w:t>
            </w:r>
          </w:p>
        </w:tc>
        <w:tc>
          <w:tcPr>
            <w:tcW w:w="11968" w:type="dxa"/>
          </w:tcPr>
          <w:p w:rsidR="00A83B49" w:rsidRDefault="00541CA1">
            <w:r>
              <w:rPr>
                <w:sz w:val="24"/>
                <w:szCs w:val="24"/>
              </w:rPr>
              <w:t xml:space="preserve">Homer and Odyssey background </w:t>
            </w:r>
          </w:p>
        </w:tc>
      </w:tr>
      <w:tr w:rsidR="00A83B49" w:rsidTr="00A83B49">
        <w:tc>
          <w:tcPr>
            <w:tcW w:w="1980" w:type="dxa"/>
          </w:tcPr>
          <w:p w:rsidR="00A83B49" w:rsidRDefault="00142C7D">
            <w:r>
              <w:t>3</w:t>
            </w:r>
          </w:p>
        </w:tc>
        <w:tc>
          <w:tcPr>
            <w:tcW w:w="11968" w:type="dxa"/>
          </w:tcPr>
          <w:p w:rsidR="00142C7D" w:rsidRPr="0093366D" w:rsidRDefault="00541CA1" w:rsidP="00142C7D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</w:rPr>
              <w:t>Odyssey Book 1</w:t>
            </w:r>
          </w:p>
          <w:p w:rsidR="00A83B49" w:rsidRPr="0093366D" w:rsidRDefault="00A83B49">
            <w:pPr>
              <w:rPr>
                <w:rFonts w:cstheme="minorHAnsi"/>
              </w:rPr>
            </w:pPr>
          </w:p>
        </w:tc>
      </w:tr>
      <w:tr w:rsidR="00A83B49" w:rsidTr="00A83B49">
        <w:tc>
          <w:tcPr>
            <w:tcW w:w="1980" w:type="dxa"/>
          </w:tcPr>
          <w:p w:rsidR="00A83B49" w:rsidRDefault="00541CA1">
            <w:r>
              <w:t>3</w:t>
            </w:r>
          </w:p>
        </w:tc>
        <w:tc>
          <w:tcPr>
            <w:tcW w:w="11968" w:type="dxa"/>
          </w:tcPr>
          <w:p w:rsidR="00A83B49" w:rsidRPr="00541CA1" w:rsidRDefault="00541CA1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</w:rPr>
              <w:t>Odyssey Book 5</w:t>
            </w:r>
          </w:p>
        </w:tc>
      </w:tr>
      <w:tr w:rsidR="00A83B49" w:rsidTr="00A83B49">
        <w:tc>
          <w:tcPr>
            <w:tcW w:w="1980" w:type="dxa"/>
          </w:tcPr>
          <w:p w:rsidR="00A83B49" w:rsidRDefault="00541CA1">
            <w:r>
              <w:t>3</w:t>
            </w:r>
          </w:p>
        </w:tc>
        <w:tc>
          <w:tcPr>
            <w:tcW w:w="11968" w:type="dxa"/>
          </w:tcPr>
          <w:p w:rsidR="00541CA1" w:rsidRPr="0093366D" w:rsidRDefault="00541CA1" w:rsidP="00541CA1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</w:rPr>
              <w:t>Odyssey Book 6</w:t>
            </w:r>
          </w:p>
          <w:p w:rsidR="00A83B49" w:rsidRDefault="00A83B49"/>
        </w:tc>
      </w:tr>
      <w:tr w:rsidR="00A83B49" w:rsidTr="00A83B49">
        <w:tc>
          <w:tcPr>
            <w:tcW w:w="1980" w:type="dxa"/>
          </w:tcPr>
          <w:p w:rsidR="00A83B49" w:rsidRDefault="00933842">
            <w:r>
              <w:t>4</w:t>
            </w:r>
          </w:p>
        </w:tc>
        <w:tc>
          <w:tcPr>
            <w:tcW w:w="11968" w:type="dxa"/>
          </w:tcPr>
          <w:p w:rsidR="00A83B49" w:rsidRDefault="00933842">
            <w:r>
              <w:rPr>
                <w:sz w:val="24"/>
                <w:szCs w:val="24"/>
              </w:rPr>
              <w:t>Introduction to Ancient Athens</w:t>
            </w:r>
          </w:p>
        </w:tc>
      </w:tr>
      <w:tr w:rsidR="00933842" w:rsidTr="00A83B49">
        <w:tc>
          <w:tcPr>
            <w:tcW w:w="13948" w:type="dxa"/>
            <w:gridSpan w:val="2"/>
          </w:tcPr>
          <w:p w:rsidR="00933842" w:rsidRDefault="00933842">
            <w:r>
              <w:t xml:space="preserve">7                                        </w:t>
            </w:r>
            <w:r>
              <w:rPr>
                <w:sz w:val="24"/>
                <w:szCs w:val="24"/>
              </w:rPr>
              <w:t>Drama and the theatre in ancient Athenian Society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1F2B54" w:rsidRDefault="001F2B54">
            <w:r>
              <w:t xml:space="preserve">Odyssey: </w:t>
            </w:r>
          </w:p>
          <w:p w:rsidR="00A83B49" w:rsidRDefault="00C72396">
            <w:r>
              <w:t>Start with b</w:t>
            </w:r>
            <w:r w:rsidR="00ED0433">
              <w:t xml:space="preserve">ackground </w:t>
            </w:r>
            <w:r w:rsidR="00933842">
              <w:t>on ancient Greece and what life was like for Homer’s audience in 8</w:t>
            </w:r>
            <w:r w:rsidR="00933842" w:rsidRPr="00933842">
              <w:rPr>
                <w:vertAlign w:val="superscript"/>
              </w:rPr>
              <w:t>th</w:t>
            </w:r>
            <w:r w:rsidR="00933842">
              <w:t xml:space="preserve"> century-5</w:t>
            </w:r>
            <w:r w:rsidR="00933842" w:rsidRPr="00933842">
              <w:rPr>
                <w:vertAlign w:val="superscript"/>
              </w:rPr>
              <w:t>th</w:t>
            </w:r>
            <w:r w:rsidR="00933842">
              <w:t xml:space="preserve"> century BC. </w:t>
            </w:r>
            <w:r w:rsidR="00B2625C">
              <w:t xml:space="preserve"> </w:t>
            </w:r>
          </w:p>
          <w:p w:rsidR="00A83B49" w:rsidRDefault="00CF4C7C">
            <w:r>
              <w:t xml:space="preserve">Background on </w:t>
            </w:r>
            <w:r w:rsidR="00C72396">
              <w:t xml:space="preserve">the author Homer as we will be reading one of his poems, the Odyssey. </w:t>
            </w:r>
          </w:p>
          <w:p w:rsidR="00CF4C7C" w:rsidRDefault="00CF4C7C">
            <w:r>
              <w:t xml:space="preserve">Start </w:t>
            </w:r>
            <w:r w:rsidR="00933842">
              <w:t>reading the set text, the Odyssey</w:t>
            </w:r>
            <w:r>
              <w:t>, starting at the first chapter/</w:t>
            </w:r>
            <w:r w:rsidR="00C72396">
              <w:t>’</w:t>
            </w:r>
            <w:r>
              <w:t>book</w:t>
            </w:r>
            <w:r w:rsidR="00C72396">
              <w:t>’</w:t>
            </w:r>
            <w:r>
              <w:t xml:space="preserve">. </w:t>
            </w:r>
          </w:p>
          <w:p w:rsidR="001F2B54" w:rsidRDefault="001F2B54">
            <w:r>
              <w:t xml:space="preserve">Greek Theatre: </w:t>
            </w:r>
          </w:p>
          <w:p w:rsidR="00933842" w:rsidRDefault="00933842">
            <w:r>
              <w:t>Background on Ancient Athens to</w:t>
            </w:r>
            <w:r w:rsidR="00C72396">
              <w:t xml:space="preserve"> enable us to focus on the second module,</w:t>
            </w:r>
            <w:r>
              <w:t xml:space="preserve"> Greek theatre. Introduction to the staging, costumes and different types of plays in Greek Theatre, including some visual sources. </w:t>
            </w:r>
          </w:p>
          <w:p w:rsidR="00A83B49" w:rsidRDefault="00A83B49"/>
          <w:p w:rsidR="00A83B49" w:rsidRDefault="00A83B49"/>
        </w:tc>
      </w:tr>
    </w:tbl>
    <w:p w:rsidR="00A83B49" w:rsidRDefault="00A83B49"/>
    <w:p w:rsidR="00A83B49" w:rsidRDefault="00A83B49">
      <w:r>
        <w:br w:type="page"/>
      </w:r>
    </w:p>
    <w:p w:rsidR="0093366D" w:rsidRDefault="0093366D" w:rsidP="0093366D">
      <w:r>
        <w:lastRenderedPageBreak/>
        <w:t xml:space="preserve">Classics </w:t>
      </w:r>
    </w:p>
    <w:p w:rsidR="0093366D" w:rsidRDefault="00DE77D9" w:rsidP="0093366D">
      <w:r>
        <w:t>Year 12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000538" w:rsidTr="00BB0344">
        <w:tc>
          <w:tcPr>
            <w:tcW w:w="1980" w:type="dxa"/>
          </w:tcPr>
          <w:p w:rsidR="00000538" w:rsidRDefault="00541CA1" w:rsidP="00BB0344">
            <w:r>
              <w:t>3</w:t>
            </w:r>
          </w:p>
        </w:tc>
        <w:tc>
          <w:tcPr>
            <w:tcW w:w="11968" w:type="dxa"/>
          </w:tcPr>
          <w:p w:rsidR="00000538" w:rsidRDefault="00541CA1" w:rsidP="00BB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Odyssey Book 7</w:t>
            </w:r>
          </w:p>
        </w:tc>
      </w:tr>
      <w:tr w:rsidR="00A83B49" w:rsidTr="00BB0344">
        <w:tc>
          <w:tcPr>
            <w:tcW w:w="1980" w:type="dxa"/>
          </w:tcPr>
          <w:p w:rsidR="00A83B49" w:rsidRDefault="00541CA1" w:rsidP="00BB0344">
            <w:r>
              <w:t>3</w:t>
            </w:r>
          </w:p>
        </w:tc>
        <w:tc>
          <w:tcPr>
            <w:tcW w:w="11968" w:type="dxa"/>
          </w:tcPr>
          <w:p w:rsidR="00A83B49" w:rsidRPr="00541CA1" w:rsidRDefault="00541CA1" w:rsidP="00BB0344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</w:rPr>
              <w:t>Odyssey Book 8</w:t>
            </w:r>
          </w:p>
        </w:tc>
      </w:tr>
      <w:tr w:rsidR="00A83B49" w:rsidTr="00BB0344">
        <w:tc>
          <w:tcPr>
            <w:tcW w:w="1980" w:type="dxa"/>
          </w:tcPr>
          <w:p w:rsidR="00A83B49" w:rsidRDefault="00541CA1" w:rsidP="00BB0344">
            <w:r>
              <w:t>3</w:t>
            </w:r>
          </w:p>
        </w:tc>
        <w:tc>
          <w:tcPr>
            <w:tcW w:w="11968" w:type="dxa"/>
          </w:tcPr>
          <w:p w:rsidR="00A83B49" w:rsidRPr="00541CA1" w:rsidRDefault="00541CA1" w:rsidP="00142C7D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</w:rPr>
              <w:t>Odyssey Book 9</w:t>
            </w:r>
          </w:p>
        </w:tc>
      </w:tr>
      <w:tr w:rsidR="00A83B49" w:rsidTr="00BB0344">
        <w:tc>
          <w:tcPr>
            <w:tcW w:w="1980" w:type="dxa"/>
          </w:tcPr>
          <w:p w:rsidR="00A83B49" w:rsidRDefault="00541CA1" w:rsidP="00BB0344">
            <w:r>
              <w:t>3</w:t>
            </w:r>
          </w:p>
        </w:tc>
        <w:tc>
          <w:tcPr>
            <w:tcW w:w="11968" w:type="dxa"/>
          </w:tcPr>
          <w:p w:rsidR="00A83B49" w:rsidRPr="00541CA1" w:rsidRDefault="00541CA1" w:rsidP="00BB0344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</w:rPr>
              <w:t>Odyssey Book 10</w:t>
            </w:r>
          </w:p>
        </w:tc>
      </w:tr>
      <w:tr w:rsidR="00A83B49" w:rsidTr="00BB0344">
        <w:tc>
          <w:tcPr>
            <w:tcW w:w="1980" w:type="dxa"/>
          </w:tcPr>
          <w:p w:rsidR="00A83B49" w:rsidRDefault="00541CA1" w:rsidP="00BB0344">
            <w:r>
              <w:t>3</w:t>
            </w:r>
          </w:p>
        </w:tc>
        <w:tc>
          <w:tcPr>
            <w:tcW w:w="11968" w:type="dxa"/>
          </w:tcPr>
          <w:p w:rsidR="00A83B49" w:rsidRPr="00541CA1" w:rsidRDefault="00541CA1" w:rsidP="00BB0344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</w:rPr>
              <w:t>Odyssey Book 11</w:t>
            </w:r>
          </w:p>
        </w:tc>
      </w:tr>
      <w:tr w:rsidR="00A83B49" w:rsidTr="00BB0344">
        <w:tc>
          <w:tcPr>
            <w:tcW w:w="1980" w:type="dxa"/>
          </w:tcPr>
          <w:p w:rsidR="00A83B49" w:rsidRDefault="00933842" w:rsidP="00BB0344">
            <w:r>
              <w:t>8</w:t>
            </w:r>
          </w:p>
        </w:tc>
        <w:tc>
          <w:tcPr>
            <w:tcW w:w="11968" w:type="dxa"/>
          </w:tcPr>
          <w:p w:rsidR="00A83B49" w:rsidRDefault="00933842" w:rsidP="00BB0344">
            <w:r>
              <w:rPr>
                <w:sz w:val="24"/>
                <w:szCs w:val="24"/>
              </w:rPr>
              <w:t>The Nature of Tragedy</w:t>
            </w:r>
          </w:p>
        </w:tc>
      </w:tr>
      <w:tr w:rsidR="00A83B49" w:rsidTr="00BB0344">
        <w:tc>
          <w:tcPr>
            <w:tcW w:w="1980" w:type="dxa"/>
          </w:tcPr>
          <w:p w:rsidR="00A83B49" w:rsidRDefault="00933842" w:rsidP="00BB0344">
            <w:r>
              <w:t>3</w:t>
            </w:r>
          </w:p>
        </w:tc>
        <w:tc>
          <w:tcPr>
            <w:tcW w:w="11968" w:type="dxa"/>
          </w:tcPr>
          <w:p w:rsidR="00A83B49" w:rsidRDefault="00933842" w:rsidP="00BB0344">
            <w:r w:rsidRPr="001F611E">
              <w:rPr>
                <w:i/>
                <w:sz w:val="24"/>
                <w:szCs w:val="24"/>
              </w:rPr>
              <w:t>Oedipus the King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1F2B54" w:rsidP="00BB0344">
            <w:r>
              <w:t xml:space="preserve">Odyssey: </w:t>
            </w:r>
          </w:p>
          <w:p w:rsidR="00CF4C7C" w:rsidRDefault="00CF4C7C" w:rsidP="00BB0344">
            <w:r>
              <w:t>Read the next set bo</w:t>
            </w:r>
            <w:r w:rsidR="00933842">
              <w:t>oks of the Odyssey, 7-11</w:t>
            </w:r>
            <w:r w:rsidR="001F2B54">
              <w:t>, developing an understanding of plot, key themes and characters</w:t>
            </w:r>
            <w:r w:rsidR="00933842">
              <w:t>.</w:t>
            </w:r>
            <w:r>
              <w:t xml:space="preserve"> </w:t>
            </w:r>
          </w:p>
          <w:p w:rsidR="001F2B54" w:rsidRDefault="001F2B54" w:rsidP="00BB0344">
            <w:r>
              <w:t xml:space="preserve">Greek Theatre: </w:t>
            </w:r>
          </w:p>
          <w:p w:rsidR="00A83B49" w:rsidRDefault="00933842" w:rsidP="00BB0344">
            <w:r>
              <w:t xml:space="preserve">Focus on tragedy as a genre, including the costumes, style, playwrights and texts. </w:t>
            </w:r>
            <w:r w:rsidR="001F2B54">
              <w:t>Include some visual sources as</w:t>
            </w:r>
            <w:r>
              <w:t xml:space="preserve"> examples. </w:t>
            </w:r>
          </w:p>
          <w:p w:rsidR="00933842" w:rsidRDefault="00933842" w:rsidP="00BB0344">
            <w:r>
              <w:t>Start reading the first set tragedy, Oedipus the King</w:t>
            </w:r>
            <w:r w:rsidR="001F2B54">
              <w:t xml:space="preserve"> to develop our understanding of one genre of Greek Theatre</w:t>
            </w:r>
            <w:r>
              <w:t xml:space="preserve">. 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>
      <w:r>
        <w:br w:type="page"/>
      </w:r>
    </w:p>
    <w:p w:rsidR="0093366D" w:rsidRDefault="0093366D" w:rsidP="0093366D">
      <w:r>
        <w:lastRenderedPageBreak/>
        <w:t xml:space="preserve">Classics </w:t>
      </w:r>
    </w:p>
    <w:p w:rsidR="0093366D" w:rsidRDefault="00DE77D9" w:rsidP="0093366D">
      <w:r>
        <w:t>Year 12</w:t>
      </w:r>
    </w:p>
    <w:p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541CA1" w:rsidP="00BB0344">
            <w:r>
              <w:t>3</w:t>
            </w:r>
          </w:p>
        </w:tc>
        <w:tc>
          <w:tcPr>
            <w:tcW w:w="11968" w:type="dxa"/>
          </w:tcPr>
          <w:p w:rsidR="00A83B49" w:rsidRPr="00541CA1" w:rsidRDefault="00541CA1" w:rsidP="00BB0344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</w:rPr>
              <w:t>Odyssey Book 12</w:t>
            </w:r>
          </w:p>
        </w:tc>
      </w:tr>
      <w:tr w:rsidR="00A83B49" w:rsidTr="00BB0344">
        <w:tc>
          <w:tcPr>
            <w:tcW w:w="1980" w:type="dxa"/>
          </w:tcPr>
          <w:p w:rsidR="00A83B49" w:rsidRDefault="00000538" w:rsidP="00BB0344">
            <w:r>
              <w:t>3</w:t>
            </w:r>
          </w:p>
        </w:tc>
        <w:tc>
          <w:tcPr>
            <w:tcW w:w="11968" w:type="dxa"/>
          </w:tcPr>
          <w:p w:rsidR="00A83B49" w:rsidRPr="00541CA1" w:rsidRDefault="00541CA1" w:rsidP="00BB0344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</w:rPr>
              <w:t>Odyssey Book 13</w:t>
            </w:r>
          </w:p>
        </w:tc>
      </w:tr>
      <w:tr w:rsidR="00A83B49" w:rsidTr="00BB0344">
        <w:tc>
          <w:tcPr>
            <w:tcW w:w="1980" w:type="dxa"/>
          </w:tcPr>
          <w:p w:rsidR="00A83B49" w:rsidRDefault="00541CA1" w:rsidP="00BB0344">
            <w:r>
              <w:t>3</w:t>
            </w:r>
          </w:p>
        </w:tc>
        <w:tc>
          <w:tcPr>
            <w:tcW w:w="11968" w:type="dxa"/>
          </w:tcPr>
          <w:p w:rsidR="00A83B49" w:rsidRPr="00541CA1" w:rsidRDefault="00541CA1" w:rsidP="00BB0344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</w:rPr>
              <w:t>Odyssey Book 16</w:t>
            </w:r>
          </w:p>
        </w:tc>
      </w:tr>
      <w:tr w:rsidR="00A83B49" w:rsidTr="00BB0344">
        <w:tc>
          <w:tcPr>
            <w:tcW w:w="1980" w:type="dxa"/>
          </w:tcPr>
          <w:p w:rsidR="00A83B49" w:rsidRDefault="00781A00" w:rsidP="00BB0344">
            <w:r>
              <w:t>6</w:t>
            </w:r>
          </w:p>
        </w:tc>
        <w:tc>
          <w:tcPr>
            <w:tcW w:w="11968" w:type="dxa"/>
          </w:tcPr>
          <w:p w:rsidR="00A83B49" w:rsidRDefault="00933842" w:rsidP="00BB0344">
            <w:r w:rsidRPr="001F611E">
              <w:rPr>
                <w:i/>
                <w:sz w:val="24"/>
                <w:szCs w:val="24"/>
              </w:rPr>
              <w:t>Oedipus the King</w:t>
            </w:r>
          </w:p>
        </w:tc>
      </w:tr>
      <w:tr w:rsidR="00A83B49" w:rsidTr="00BB0344">
        <w:tc>
          <w:tcPr>
            <w:tcW w:w="1980" w:type="dxa"/>
          </w:tcPr>
          <w:p w:rsidR="00A83B49" w:rsidRDefault="00781A00" w:rsidP="00BB0344">
            <w:r>
              <w:t>3</w:t>
            </w:r>
          </w:p>
        </w:tc>
        <w:tc>
          <w:tcPr>
            <w:tcW w:w="11968" w:type="dxa"/>
          </w:tcPr>
          <w:p w:rsidR="00A83B49" w:rsidRPr="00781A00" w:rsidRDefault="00781A00" w:rsidP="00BB0344">
            <w:pPr>
              <w:rPr>
                <w:i/>
              </w:rPr>
            </w:pPr>
            <w:r>
              <w:rPr>
                <w:i/>
              </w:rPr>
              <w:t>Bacchae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3A669F" w:rsidP="00BB0344">
            <w:r>
              <w:t xml:space="preserve">Odyssey: </w:t>
            </w:r>
          </w:p>
          <w:p w:rsidR="00CF4C7C" w:rsidRDefault="00CF4C7C" w:rsidP="00CF4C7C">
            <w:r>
              <w:t xml:space="preserve">Read the next set books of the </w:t>
            </w:r>
            <w:r w:rsidR="003A669F">
              <w:t>Odyssey, 12-16, developing further and reflecting on key themes, plot and characterisation.</w:t>
            </w:r>
          </w:p>
          <w:p w:rsidR="003A669F" w:rsidRDefault="003A669F" w:rsidP="00CF4C7C">
            <w:r>
              <w:t>Greek Theatre:</w:t>
            </w:r>
          </w:p>
          <w:p w:rsidR="00A83B49" w:rsidRDefault="00781A00" w:rsidP="00BB0344">
            <w:r>
              <w:t xml:space="preserve">Finish reading Oedipus the King as set text, commenting on characterisation and themes. Look at a visual source which reflects Oedipus. </w:t>
            </w:r>
          </w:p>
          <w:p w:rsidR="00781A00" w:rsidRDefault="00781A00" w:rsidP="00BB0344">
            <w:r>
              <w:t>Start reading the second set tragedy, Bacchae</w:t>
            </w:r>
            <w:r w:rsidR="003A669F">
              <w:t xml:space="preserve"> so that we can compare and contrast it to Oedipus</w:t>
            </w:r>
            <w:r>
              <w:t xml:space="preserve">. </w:t>
            </w:r>
          </w:p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/>
    <w:p w:rsidR="00A83B49" w:rsidRDefault="00A83B49">
      <w:r>
        <w:br w:type="page"/>
      </w:r>
    </w:p>
    <w:p w:rsidR="00EB1CD4" w:rsidRDefault="00EB1CD4" w:rsidP="00EB1CD4">
      <w:r>
        <w:lastRenderedPageBreak/>
        <w:t xml:space="preserve">Classics </w:t>
      </w:r>
    </w:p>
    <w:p w:rsidR="00EB1CD4" w:rsidRDefault="00DE77D9" w:rsidP="00EB1CD4">
      <w:r>
        <w:t>Year 12</w:t>
      </w:r>
    </w:p>
    <w:p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000538" w:rsidP="00BB0344">
            <w:r>
              <w:t>3</w:t>
            </w:r>
          </w:p>
        </w:tc>
        <w:tc>
          <w:tcPr>
            <w:tcW w:w="11968" w:type="dxa"/>
          </w:tcPr>
          <w:p w:rsidR="00A83B49" w:rsidRPr="00541CA1" w:rsidRDefault="00541CA1" w:rsidP="00BB0344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</w:rPr>
              <w:t>Odyssey Book 17</w:t>
            </w:r>
          </w:p>
        </w:tc>
      </w:tr>
      <w:tr w:rsidR="00A83B49" w:rsidTr="00BB0344">
        <w:tc>
          <w:tcPr>
            <w:tcW w:w="1980" w:type="dxa"/>
          </w:tcPr>
          <w:p w:rsidR="00A83B49" w:rsidRDefault="00541CA1" w:rsidP="00BB0344">
            <w:r>
              <w:t>3</w:t>
            </w:r>
          </w:p>
        </w:tc>
        <w:tc>
          <w:tcPr>
            <w:tcW w:w="11968" w:type="dxa"/>
          </w:tcPr>
          <w:p w:rsidR="00A83B49" w:rsidRPr="00541CA1" w:rsidRDefault="00541CA1" w:rsidP="00BB0344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</w:rPr>
              <w:t>Odyssey Book 18</w:t>
            </w:r>
          </w:p>
        </w:tc>
      </w:tr>
      <w:tr w:rsidR="00A83B49" w:rsidTr="00BB0344">
        <w:tc>
          <w:tcPr>
            <w:tcW w:w="1980" w:type="dxa"/>
          </w:tcPr>
          <w:p w:rsidR="00A83B49" w:rsidRDefault="00541CA1" w:rsidP="00BB0344">
            <w:r>
              <w:t>3</w:t>
            </w:r>
          </w:p>
        </w:tc>
        <w:tc>
          <w:tcPr>
            <w:tcW w:w="11968" w:type="dxa"/>
          </w:tcPr>
          <w:p w:rsidR="00A83B49" w:rsidRPr="00541CA1" w:rsidRDefault="00541CA1" w:rsidP="00BB0344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</w:rPr>
              <w:t>Odyssey Book 19</w:t>
            </w:r>
          </w:p>
        </w:tc>
      </w:tr>
      <w:tr w:rsidR="00A83B49" w:rsidTr="00BB0344">
        <w:tc>
          <w:tcPr>
            <w:tcW w:w="1980" w:type="dxa"/>
          </w:tcPr>
          <w:p w:rsidR="00A83B49" w:rsidRDefault="0093366D" w:rsidP="00BB0344">
            <w:r>
              <w:t>4</w:t>
            </w:r>
          </w:p>
        </w:tc>
        <w:tc>
          <w:tcPr>
            <w:tcW w:w="11968" w:type="dxa"/>
          </w:tcPr>
          <w:p w:rsidR="00A83B49" w:rsidRDefault="00781A00" w:rsidP="00BB0344">
            <w:r>
              <w:rPr>
                <w:i/>
                <w:sz w:val="24"/>
                <w:szCs w:val="24"/>
              </w:rPr>
              <w:t>Bacchae</w:t>
            </w:r>
          </w:p>
        </w:tc>
      </w:tr>
      <w:tr w:rsidR="00A83B49" w:rsidTr="00BB0344">
        <w:tc>
          <w:tcPr>
            <w:tcW w:w="1980" w:type="dxa"/>
          </w:tcPr>
          <w:p w:rsidR="00A83B49" w:rsidRDefault="00781A00" w:rsidP="00BB0344">
            <w:r>
              <w:t>4</w:t>
            </w:r>
          </w:p>
        </w:tc>
        <w:tc>
          <w:tcPr>
            <w:tcW w:w="11968" w:type="dxa"/>
          </w:tcPr>
          <w:p w:rsidR="00A83B49" w:rsidRPr="00781A00" w:rsidRDefault="00781A00" w:rsidP="00BB0344">
            <w:r>
              <w:rPr>
                <w:sz w:val="24"/>
                <w:szCs w:val="24"/>
              </w:rPr>
              <w:t>The Nature of (old) comedy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3A669F" w:rsidP="00BB0344">
            <w:r>
              <w:t xml:space="preserve">Odyssey: </w:t>
            </w:r>
          </w:p>
          <w:p w:rsidR="00CF4C7C" w:rsidRDefault="00CF4C7C" w:rsidP="00CF4C7C">
            <w:r>
              <w:t xml:space="preserve">Read the next set books of the </w:t>
            </w:r>
            <w:r w:rsidR="00933842">
              <w:t>Odyssey 17-19.</w:t>
            </w:r>
            <w:r>
              <w:t xml:space="preserve"> </w:t>
            </w:r>
          </w:p>
          <w:p w:rsidR="003A669F" w:rsidRDefault="003A669F" w:rsidP="00CF4C7C">
            <w:r>
              <w:t xml:space="preserve">Greek Theatre: </w:t>
            </w:r>
          </w:p>
          <w:p w:rsidR="00781A00" w:rsidRDefault="00781A00" w:rsidP="00CF4C7C">
            <w:r>
              <w:t xml:space="preserve">Finish reading Bacchae, commenting on characterisation and themes. Look at 2 visual sources which reflect Bacchae. </w:t>
            </w:r>
          </w:p>
          <w:p w:rsidR="00781A00" w:rsidRDefault="00781A00" w:rsidP="00CF4C7C">
            <w:r>
              <w:t xml:space="preserve">Look at the genre of comedy including style, costumes and playwrights, including visual sources which reflect comedy.  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EB1CD4" w:rsidRDefault="00EB1CD4" w:rsidP="00EB1CD4">
      <w:r>
        <w:t xml:space="preserve">Classics </w:t>
      </w:r>
    </w:p>
    <w:p w:rsidR="00EB1CD4" w:rsidRDefault="00DE77D9" w:rsidP="00EB1CD4">
      <w:r>
        <w:t>Year 12</w:t>
      </w:r>
    </w:p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541CA1" w:rsidP="00BB0344">
            <w:r>
              <w:t>3</w:t>
            </w:r>
          </w:p>
        </w:tc>
        <w:tc>
          <w:tcPr>
            <w:tcW w:w="11968" w:type="dxa"/>
          </w:tcPr>
          <w:p w:rsidR="00A83B49" w:rsidRPr="00541CA1" w:rsidRDefault="00541CA1" w:rsidP="00BB0344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</w:rPr>
              <w:t>Odyssey Book 21</w:t>
            </w:r>
          </w:p>
        </w:tc>
      </w:tr>
      <w:tr w:rsidR="00A83B49" w:rsidTr="00BB0344">
        <w:tc>
          <w:tcPr>
            <w:tcW w:w="1980" w:type="dxa"/>
          </w:tcPr>
          <w:p w:rsidR="00A83B49" w:rsidRDefault="00541CA1" w:rsidP="00BB0344">
            <w:r>
              <w:t>3</w:t>
            </w:r>
          </w:p>
        </w:tc>
        <w:tc>
          <w:tcPr>
            <w:tcW w:w="11968" w:type="dxa"/>
          </w:tcPr>
          <w:p w:rsidR="00A83B49" w:rsidRPr="00541CA1" w:rsidRDefault="00541CA1" w:rsidP="00BB0344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</w:rPr>
              <w:t>Odyssey Book 22</w:t>
            </w:r>
          </w:p>
        </w:tc>
      </w:tr>
      <w:tr w:rsidR="00A83B49" w:rsidTr="00BB0344">
        <w:tc>
          <w:tcPr>
            <w:tcW w:w="1980" w:type="dxa"/>
          </w:tcPr>
          <w:p w:rsidR="00A83B49" w:rsidRDefault="00541CA1" w:rsidP="00BB0344">
            <w:r>
              <w:t>3</w:t>
            </w:r>
          </w:p>
        </w:tc>
        <w:tc>
          <w:tcPr>
            <w:tcW w:w="11968" w:type="dxa"/>
          </w:tcPr>
          <w:p w:rsidR="00A83B49" w:rsidRPr="00541CA1" w:rsidRDefault="00541CA1" w:rsidP="00BB0344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</w:rPr>
              <w:t>Odyssey Book 23</w:t>
            </w:r>
          </w:p>
        </w:tc>
      </w:tr>
      <w:tr w:rsidR="00A83B49" w:rsidTr="00BB0344">
        <w:tc>
          <w:tcPr>
            <w:tcW w:w="1980" w:type="dxa"/>
          </w:tcPr>
          <w:p w:rsidR="00A83B49" w:rsidRDefault="00781A00" w:rsidP="00BB0344">
            <w:r>
              <w:t>6</w:t>
            </w:r>
          </w:p>
        </w:tc>
        <w:tc>
          <w:tcPr>
            <w:tcW w:w="11968" w:type="dxa"/>
          </w:tcPr>
          <w:p w:rsidR="00A83B49" w:rsidRPr="00781A00" w:rsidRDefault="00781A00" w:rsidP="00BB0344">
            <w:pPr>
              <w:rPr>
                <w:i/>
              </w:rPr>
            </w:pPr>
            <w:r>
              <w:rPr>
                <w:i/>
              </w:rPr>
              <w:t>Frogs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3A669F" w:rsidP="00BB0344">
            <w:r>
              <w:t xml:space="preserve">Odyssey: </w:t>
            </w:r>
          </w:p>
          <w:p w:rsidR="00A83B49" w:rsidRDefault="00CF4C7C" w:rsidP="00BB0344">
            <w:r>
              <w:t xml:space="preserve">Finish reading the set books for the </w:t>
            </w:r>
            <w:r w:rsidR="003A669F">
              <w:t xml:space="preserve">Odyssey 21-23, compare characterisation, plot and key themes throughout the Odyssey. </w:t>
            </w:r>
          </w:p>
          <w:p w:rsidR="003A669F" w:rsidRDefault="003A669F" w:rsidP="00BB0344">
            <w:r>
              <w:t xml:space="preserve">Greek Theatre: </w:t>
            </w:r>
          </w:p>
          <w:p w:rsidR="00781A00" w:rsidRDefault="00781A00" w:rsidP="00BB0344">
            <w:r>
              <w:t xml:space="preserve">Read the set comedy, Frogs, including comments </w:t>
            </w:r>
            <w:r w:rsidR="003A669F">
              <w:t>on characterisation and themes, so that we can compare and contrast the genre of comedy to tragedy.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/>
    <w:p w:rsidR="00EB1CD4" w:rsidRDefault="00EB1CD4" w:rsidP="00EB1CD4">
      <w:r>
        <w:t xml:space="preserve">Classics </w:t>
      </w:r>
    </w:p>
    <w:p w:rsidR="00EB1CD4" w:rsidRDefault="00DE77D9" w:rsidP="00EB1CD4">
      <w:r>
        <w:t>Year 12</w:t>
      </w:r>
    </w:p>
    <w:p w:rsidR="00A83B49" w:rsidRDefault="00A83B49" w:rsidP="00A83B49">
      <w: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000538" w:rsidTr="00BB0344">
        <w:tc>
          <w:tcPr>
            <w:tcW w:w="1980" w:type="dxa"/>
          </w:tcPr>
          <w:p w:rsidR="00000538" w:rsidRDefault="007572E8" w:rsidP="00000538">
            <w:r>
              <w:t>N/A</w:t>
            </w:r>
          </w:p>
        </w:tc>
        <w:tc>
          <w:tcPr>
            <w:tcW w:w="11968" w:type="dxa"/>
          </w:tcPr>
          <w:p w:rsidR="00000538" w:rsidRDefault="00541CA1" w:rsidP="00000538">
            <w:r>
              <w:t>Odyssey</w:t>
            </w:r>
            <w:r w:rsidR="00000538">
              <w:t xml:space="preserve"> – revision and exam skills</w:t>
            </w:r>
          </w:p>
        </w:tc>
      </w:tr>
      <w:tr w:rsidR="00000538" w:rsidTr="00BB0344">
        <w:tc>
          <w:tcPr>
            <w:tcW w:w="1980" w:type="dxa"/>
          </w:tcPr>
          <w:p w:rsidR="00000538" w:rsidRDefault="007572E8" w:rsidP="00000538">
            <w:r>
              <w:t>N/A</w:t>
            </w:r>
          </w:p>
        </w:tc>
        <w:tc>
          <w:tcPr>
            <w:tcW w:w="11968" w:type="dxa"/>
          </w:tcPr>
          <w:p w:rsidR="00000538" w:rsidRDefault="00781A00" w:rsidP="00000538">
            <w:r>
              <w:t>Greek Theatre</w:t>
            </w:r>
            <w:r w:rsidR="007572E8">
              <w:t xml:space="preserve"> – revision and exam skills </w:t>
            </w:r>
          </w:p>
        </w:tc>
      </w:tr>
      <w:tr w:rsidR="00000538" w:rsidTr="00BB0344">
        <w:tc>
          <w:tcPr>
            <w:tcW w:w="1980" w:type="dxa"/>
          </w:tcPr>
          <w:p w:rsidR="00000538" w:rsidRDefault="00000538" w:rsidP="00000538"/>
        </w:tc>
        <w:tc>
          <w:tcPr>
            <w:tcW w:w="11968" w:type="dxa"/>
          </w:tcPr>
          <w:p w:rsidR="00000538" w:rsidRDefault="00000538" w:rsidP="00000538"/>
        </w:tc>
      </w:tr>
      <w:tr w:rsidR="00000538" w:rsidTr="00BB0344">
        <w:tc>
          <w:tcPr>
            <w:tcW w:w="1980" w:type="dxa"/>
          </w:tcPr>
          <w:p w:rsidR="00000538" w:rsidRDefault="00000538" w:rsidP="00000538"/>
        </w:tc>
        <w:tc>
          <w:tcPr>
            <w:tcW w:w="11968" w:type="dxa"/>
          </w:tcPr>
          <w:p w:rsidR="00000538" w:rsidRDefault="00000538" w:rsidP="00000538"/>
        </w:tc>
      </w:tr>
      <w:tr w:rsidR="00000538" w:rsidTr="00BB0344">
        <w:tc>
          <w:tcPr>
            <w:tcW w:w="1980" w:type="dxa"/>
          </w:tcPr>
          <w:p w:rsidR="00000538" w:rsidRDefault="00000538" w:rsidP="00000538"/>
        </w:tc>
        <w:tc>
          <w:tcPr>
            <w:tcW w:w="11968" w:type="dxa"/>
          </w:tcPr>
          <w:p w:rsidR="00000538" w:rsidRDefault="00000538" w:rsidP="00000538"/>
        </w:tc>
      </w:tr>
      <w:tr w:rsidR="00000538" w:rsidTr="00BB0344">
        <w:tc>
          <w:tcPr>
            <w:tcW w:w="1980" w:type="dxa"/>
          </w:tcPr>
          <w:p w:rsidR="00000538" w:rsidRDefault="00000538" w:rsidP="00000538"/>
        </w:tc>
        <w:tc>
          <w:tcPr>
            <w:tcW w:w="11968" w:type="dxa"/>
          </w:tcPr>
          <w:p w:rsidR="00000538" w:rsidRDefault="00000538" w:rsidP="00000538"/>
        </w:tc>
      </w:tr>
      <w:tr w:rsidR="00000538" w:rsidTr="00BB0344">
        <w:tc>
          <w:tcPr>
            <w:tcW w:w="13948" w:type="dxa"/>
            <w:gridSpan w:val="2"/>
          </w:tcPr>
          <w:p w:rsidR="00000538" w:rsidRDefault="00000538" w:rsidP="00000538">
            <w:r>
              <w:t>Reasons behind order of topic in this half term</w:t>
            </w:r>
          </w:p>
        </w:tc>
      </w:tr>
      <w:tr w:rsidR="00000538" w:rsidTr="00BB0344">
        <w:tc>
          <w:tcPr>
            <w:tcW w:w="13948" w:type="dxa"/>
            <w:gridSpan w:val="2"/>
          </w:tcPr>
          <w:p w:rsidR="00000538" w:rsidRDefault="003A669F" w:rsidP="00000538">
            <w:r>
              <w:t xml:space="preserve">Odyssey: </w:t>
            </w:r>
          </w:p>
          <w:p w:rsidR="007572E8" w:rsidRDefault="007572E8" w:rsidP="007572E8">
            <w:r>
              <w:t xml:space="preserve">Revise </w:t>
            </w:r>
            <w:r w:rsidR="00933842">
              <w:t>Odyssey</w:t>
            </w:r>
            <w:r>
              <w:t xml:space="preserve"> topics including practising exam questions. </w:t>
            </w:r>
          </w:p>
          <w:p w:rsidR="003A669F" w:rsidRDefault="003A669F" w:rsidP="007572E8">
            <w:r>
              <w:t xml:space="preserve">Greek Theatre: </w:t>
            </w:r>
            <w:bookmarkStart w:id="0" w:name="_GoBack"/>
            <w:bookmarkEnd w:id="0"/>
          </w:p>
          <w:p w:rsidR="007572E8" w:rsidRDefault="00781A00" w:rsidP="007572E8">
            <w:r>
              <w:t>Revise Greek Theatre</w:t>
            </w:r>
            <w:r w:rsidR="007572E8">
              <w:t xml:space="preserve"> topics including practising exam questions. </w:t>
            </w:r>
          </w:p>
          <w:p w:rsidR="00000538" w:rsidRDefault="00000538" w:rsidP="00000538"/>
          <w:p w:rsidR="00000538" w:rsidRDefault="00000538" w:rsidP="00000538"/>
        </w:tc>
      </w:tr>
    </w:tbl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00538"/>
    <w:rsid w:val="00142C7D"/>
    <w:rsid w:val="001F2B54"/>
    <w:rsid w:val="003365DB"/>
    <w:rsid w:val="003A669F"/>
    <w:rsid w:val="00462E7E"/>
    <w:rsid w:val="00541CA1"/>
    <w:rsid w:val="005C0CC7"/>
    <w:rsid w:val="005E676C"/>
    <w:rsid w:val="007572E8"/>
    <w:rsid w:val="00781A00"/>
    <w:rsid w:val="00812712"/>
    <w:rsid w:val="00845483"/>
    <w:rsid w:val="0093366D"/>
    <w:rsid w:val="00933842"/>
    <w:rsid w:val="00A83B49"/>
    <w:rsid w:val="00B01241"/>
    <w:rsid w:val="00B2625C"/>
    <w:rsid w:val="00B61B41"/>
    <w:rsid w:val="00C72396"/>
    <w:rsid w:val="00CF4C7C"/>
    <w:rsid w:val="00DE77D9"/>
    <w:rsid w:val="00E406BE"/>
    <w:rsid w:val="00EB1CD4"/>
    <w:rsid w:val="00E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5B1D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Almond, Katrin</cp:lastModifiedBy>
  <cp:revision>7</cp:revision>
  <dcterms:created xsi:type="dcterms:W3CDTF">2020-03-04T14:51:00Z</dcterms:created>
  <dcterms:modified xsi:type="dcterms:W3CDTF">2021-11-04T16:50:00Z</dcterms:modified>
</cp:coreProperties>
</file>