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A8" w:rsidRDefault="00617FA8" w:rsidP="00617FA8">
      <w:r>
        <w:t>KS4 Physics</w:t>
      </w:r>
    </w:p>
    <w:p w:rsidR="00617FA8" w:rsidRPr="008A5CEA" w:rsidRDefault="00617FA8" w:rsidP="00617FA8">
      <w:r>
        <w:t>Year Group 9</w:t>
      </w:r>
    </w:p>
    <w:p w:rsidR="00617FA8" w:rsidRPr="008A5CEA" w:rsidRDefault="00617FA8" w:rsidP="00617FA8">
      <w:r w:rsidRPr="008A5CEA">
        <w:t>Half Term 1</w:t>
      </w:r>
    </w:p>
    <w:tbl>
      <w:tblPr>
        <w:tblStyle w:val="TableGrid"/>
        <w:tblW w:w="0" w:type="auto"/>
        <w:tblLook w:val="04A0" w:firstRow="1" w:lastRow="0" w:firstColumn="1" w:lastColumn="0" w:noHBand="0" w:noVBand="1"/>
      </w:tblPr>
      <w:tblGrid>
        <w:gridCol w:w="1578"/>
        <w:gridCol w:w="7438"/>
      </w:tblGrid>
      <w:tr w:rsidR="00617FA8" w:rsidRPr="008A5CEA" w:rsidTr="00D820AC">
        <w:tc>
          <w:tcPr>
            <w:tcW w:w="1578" w:type="dxa"/>
          </w:tcPr>
          <w:p w:rsidR="00617FA8" w:rsidRPr="008A5CEA" w:rsidRDefault="00617FA8" w:rsidP="00EA3F6C">
            <w:pPr>
              <w:spacing w:after="160" w:line="259" w:lineRule="auto"/>
            </w:pPr>
            <w:r w:rsidRPr="008A5CEA">
              <w:t>Number of Hours</w:t>
            </w:r>
          </w:p>
        </w:tc>
        <w:tc>
          <w:tcPr>
            <w:tcW w:w="7438" w:type="dxa"/>
          </w:tcPr>
          <w:p w:rsidR="00617FA8" w:rsidRPr="008A5CEA" w:rsidRDefault="00617FA8" w:rsidP="00EA3F6C">
            <w:pPr>
              <w:spacing w:after="160" w:line="259" w:lineRule="auto"/>
            </w:pPr>
            <w:r w:rsidRPr="008A5CEA">
              <w:t>Topic</w:t>
            </w:r>
          </w:p>
        </w:tc>
      </w:tr>
      <w:tr w:rsidR="00617FA8" w:rsidRPr="008A5CEA" w:rsidTr="00D820AC">
        <w:tc>
          <w:tcPr>
            <w:tcW w:w="1578" w:type="dxa"/>
          </w:tcPr>
          <w:p w:rsidR="00617FA8" w:rsidRPr="008A5CEA" w:rsidRDefault="0001364B" w:rsidP="00EA3F6C">
            <w:pPr>
              <w:spacing w:after="160" w:line="259" w:lineRule="auto"/>
            </w:pPr>
            <w:r>
              <w:t>6</w:t>
            </w:r>
          </w:p>
        </w:tc>
        <w:tc>
          <w:tcPr>
            <w:tcW w:w="7438" w:type="dxa"/>
          </w:tcPr>
          <w:p w:rsidR="00617FA8" w:rsidRPr="00D820AC" w:rsidRDefault="00617FA8" w:rsidP="00617FA8">
            <w:pPr>
              <w:rPr>
                <w:b/>
                <w:szCs w:val="20"/>
                <w:u w:val="single"/>
              </w:rPr>
            </w:pPr>
            <w:r w:rsidRPr="00D820AC">
              <w:rPr>
                <w:b/>
                <w:szCs w:val="20"/>
                <w:u w:val="single"/>
              </w:rPr>
              <w:t>Particle Model of Matter</w:t>
            </w:r>
          </w:p>
          <w:p w:rsidR="00617FA8" w:rsidRPr="00D820AC" w:rsidRDefault="00617FA8" w:rsidP="00D820AC">
            <w:pPr>
              <w:rPr>
                <w:szCs w:val="20"/>
              </w:rPr>
            </w:pPr>
            <w:r>
              <w:rPr>
                <w:szCs w:val="20"/>
              </w:rPr>
              <w:t>Changes of state and the particle model</w:t>
            </w:r>
          </w:p>
        </w:tc>
      </w:tr>
      <w:tr w:rsidR="00617FA8" w:rsidRPr="008A5CEA" w:rsidTr="00D820AC">
        <w:tc>
          <w:tcPr>
            <w:tcW w:w="1578" w:type="dxa"/>
          </w:tcPr>
          <w:p w:rsidR="00617FA8" w:rsidRPr="008A5CEA" w:rsidRDefault="00617FA8" w:rsidP="00EA3F6C">
            <w:pPr>
              <w:spacing w:after="160" w:line="259" w:lineRule="auto"/>
            </w:pPr>
            <w:r w:rsidRPr="008A5CEA">
              <w:t>As available</w:t>
            </w:r>
          </w:p>
        </w:tc>
        <w:tc>
          <w:tcPr>
            <w:tcW w:w="7438" w:type="dxa"/>
          </w:tcPr>
          <w:p w:rsidR="00617FA8" w:rsidRPr="008A5CEA" w:rsidRDefault="00617FA8" w:rsidP="00EA3F6C">
            <w:pPr>
              <w:spacing w:after="160" w:line="259" w:lineRule="auto"/>
            </w:pPr>
            <w:r w:rsidRPr="008A5CEA">
              <w:t>Revision work</w:t>
            </w:r>
          </w:p>
        </w:tc>
      </w:tr>
      <w:tr w:rsidR="00617FA8" w:rsidRPr="008A5CEA" w:rsidTr="00D820AC">
        <w:tc>
          <w:tcPr>
            <w:tcW w:w="9016" w:type="dxa"/>
            <w:gridSpan w:val="2"/>
          </w:tcPr>
          <w:p w:rsidR="00617FA8" w:rsidRPr="008A5CEA" w:rsidRDefault="00617FA8" w:rsidP="00EA3F6C">
            <w:pPr>
              <w:spacing w:after="160" w:line="259" w:lineRule="auto"/>
            </w:pPr>
            <w:r w:rsidRPr="008A5CEA">
              <w:t>Reasons behind order of topic in this half term</w:t>
            </w:r>
          </w:p>
        </w:tc>
      </w:tr>
      <w:tr w:rsidR="00617FA8" w:rsidRPr="008A5CEA" w:rsidTr="00D820AC">
        <w:tc>
          <w:tcPr>
            <w:tcW w:w="9016" w:type="dxa"/>
            <w:gridSpan w:val="2"/>
          </w:tcPr>
          <w:p w:rsidR="00617FA8" w:rsidRPr="008A5CEA" w:rsidRDefault="00FA7962" w:rsidP="00FA7962">
            <w:pPr>
              <w:spacing w:after="160" w:line="259" w:lineRule="auto"/>
            </w:pPr>
            <w:r>
              <w:t xml:space="preserve">This topic builds on KS3 work and the practical work in the topic secures engagement at start of Y10.  The knowledge gained in this topic is essential for future topics such as energy transfers, particle model and pressure. </w:t>
            </w:r>
          </w:p>
        </w:tc>
      </w:tr>
    </w:tbl>
    <w:p w:rsidR="00792597" w:rsidRDefault="00792597"/>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rsidP="00617FA8">
      <w:r>
        <w:t>KS4 Physics</w:t>
      </w:r>
    </w:p>
    <w:p w:rsidR="00617FA8" w:rsidRPr="008A5CEA" w:rsidRDefault="00617FA8" w:rsidP="00617FA8">
      <w:r>
        <w:t>Year Group 9</w:t>
      </w:r>
    </w:p>
    <w:p w:rsidR="00617FA8" w:rsidRPr="008A5CEA" w:rsidRDefault="00617FA8" w:rsidP="00617FA8">
      <w:r>
        <w:t>Half Term 2</w:t>
      </w:r>
    </w:p>
    <w:tbl>
      <w:tblPr>
        <w:tblStyle w:val="TableGrid"/>
        <w:tblW w:w="0" w:type="auto"/>
        <w:tblLook w:val="04A0" w:firstRow="1" w:lastRow="0" w:firstColumn="1" w:lastColumn="0" w:noHBand="0" w:noVBand="1"/>
      </w:tblPr>
      <w:tblGrid>
        <w:gridCol w:w="1578"/>
        <w:gridCol w:w="7438"/>
      </w:tblGrid>
      <w:tr w:rsidR="00617FA8" w:rsidRPr="008A5CEA" w:rsidTr="00D820AC">
        <w:tc>
          <w:tcPr>
            <w:tcW w:w="1578" w:type="dxa"/>
          </w:tcPr>
          <w:p w:rsidR="00617FA8" w:rsidRPr="008A5CEA" w:rsidRDefault="00617FA8" w:rsidP="00EA3F6C">
            <w:pPr>
              <w:spacing w:after="160" w:line="259" w:lineRule="auto"/>
            </w:pPr>
            <w:r w:rsidRPr="008A5CEA">
              <w:t>Number of Hours</w:t>
            </w:r>
          </w:p>
        </w:tc>
        <w:tc>
          <w:tcPr>
            <w:tcW w:w="7438" w:type="dxa"/>
          </w:tcPr>
          <w:p w:rsidR="00617FA8" w:rsidRPr="008A5CEA" w:rsidRDefault="00617FA8" w:rsidP="00EA3F6C">
            <w:pPr>
              <w:spacing w:after="160" w:line="259" w:lineRule="auto"/>
            </w:pPr>
            <w:r w:rsidRPr="008A5CEA">
              <w:t>Topic</w:t>
            </w:r>
          </w:p>
        </w:tc>
      </w:tr>
      <w:tr w:rsidR="00617FA8" w:rsidRPr="008A5CEA" w:rsidTr="00D820AC">
        <w:tc>
          <w:tcPr>
            <w:tcW w:w="1578" w:type="dxa"/>
          </w:tcPr>
          <w:p w:rsidR="00617FA8" w:rsidRPr="008A5CEA" w:rsidRDefault="0001364B" w:rsidP="00EA3F6C">
            <w:pPr>
              <w:spacing w:after="160" w:line="259" w:lineRule="auto"/>
            </w:pPr>
            <w:r>
              <w:t>6</w:t>
            </w:r>
          </w:p>
        </w:tc>
        <w:tc>
          <w:tcPr>
            <w:tcW w:w="7438" w:type="dxa"/>
          </w:tcPr>
          <w:p w:rsidR="00617FA8" w:rsidRPr="00D820AC" w:rsidRDefault="00D820AC" w:rsidP="00D820AC">
            <w:pPr>
              <w:rPr>
                <w:szCs w:val="20"/>
              </w:rPr>
            </w:pPr>
            <w:r>
              <w:rPr>
                <w:szCs w:val="20"/>
              </w:rPr>
              <w:t>Internal energy and energy transfers</w:t>
            </w:r>
          </w:p>
        </w:tc>
      </w:tr>
      <w:tr w:rsidR="00617FA8" w:rsidRPr="008A5CEA" w:rsidTr="00D820AC">
        <w:tc>
          <w:tcPr>
            <w:tcW w:w="1578" w:type="dxa"/>
          </w:tcPr>
          <w:p w:rsidR="00617FA8" w:rsidRPr="008A5CEA" w:rsidRDefault="00617FA8" w:rsidP="00EA3F6C">
            <w:pPr>
              <w:spacing w:after="160" w:line="259" w:lineRule="auto"/>
            </w:pPr>
            <w:r w:rsidRPr="008A5CEA">
              <w:t>As available</w:t>
            </w:r>
          </w:p>
        </w:tc>
        <w:tc>
          <w:tcPr>
            <w:tcW w:w="7438" w:type="dxa"/>
          </w:tcPr>
          <w:p w:rsidR="00617FA8" w:rsidRPr="008A5CEA" w:rsidRDefault="00617FA8" w:rsidP="00EA3F6C">
            <w:pPr>
              <w:spacing w:after="160" w:line="259" w:lineRule="auto"/>
            </w:pPr>
            <w:r w:rsidRPr="008A5CEA">
              <w:t>Revision work</w:t>
            </w:r>
          </w:p>
        </w:tc>
      </w:tr>
      <w:tr w:rsidR="00617FA8" w:rsidRPr="008A5CEA" w:rsidTr="00D820AC">
        <w:tc>
          <w:tcPr>
            <w:tcW w:w="9016" w:type="dxa"/>
            <w:gridSpan w:val="2"/>
          </w:tcPr>
          <w:p w:rsidR="00617FA8" w:rsidRPr="008A5CEA" w:rsidRDefault="00617FA8" w:rsidP="00EA3F6C">
            <w:pPr>
              <w:spacing w:after="160" w:line="259" w:lineRule="auto"/>
            </w:pPr>
            <w:r w:rsidRPr="008A5CEA">
              <w:t>Reasons behind order of topic in this half term</w:t>
            </w:r>
          </w:p>
        </w:tc>
      </w:tr>
      <w:tr w:rsidR="00617FA8" w:rsidRPr="008A5CEA" w:rsidTr="00D820AC">
        <w:tc>
          <w:tcPr>
            <w:tcW w:w="9016" w:type="dxa"/>
            <w:gridSpan w:val="2"/>
          </w:tcPr>
          <w:p w:rsidR="00617FA8" w:rsidRPr="008A5CEA" w:rsidRDefault="00FA7962" w:rsidP="00014318">
            <w:pPr>
              <w:spacing w:after="160" w:line="259" w:lineRule="auto"/>
            </w:pPr>
            <w:r>
              <w:t>Calculation work</w:t>
            </w:r>
            <w:r w:rsidR="003D1777">
              <w:t xml:space="preserve"> (e.g. </w:t>
            </w:r>
            <w:r>
              <w:t xml:space="preserve"> on specific heat capacity</w:t>
            </w:r>
            <w:r w:rsidR="003D1777">
              <w:t>) and unit conversions can be linked to required practical’s</w:t>
            </w:r>
            <w:r w:rsidR="00AB10B8">
              <w:t>, both of which need revising several times to ensure</w:t>
            </w:r>
            <w:r w:rsidR="00014318">
              <w:t xml:space="preserve"> students have fluent recall</w:t>
            </w:r>
            <w:r w:rsidR="003D1777">
              <w:t xml:space="preserve">.  </w:t>
            </w:r>
            <w:r>
              <w:t xml:space="preserve"> </w:t>
            </w:r>
            <w:r w:rsidR="003D1777">
              <w:t xml:space="preserve">This topic draws on knowledge of particle model and ideas from it are needed for energy stores work later in the year.  </w:t>
            </w:r>
          </w:p>
        </w:tc>
      </w:tr>
    </w:tbl>
    <w:p w:rsidR="00617FA8" w:rsidRDefault="00617FA8" w:rsidP="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rsidP="00617FA8">
      <w:r>
        <w:t>KS4 Physics</w:t>
      </w:r>
    </w:p>
    <w:p w:rsidR="00617FA8" w:rsidRPr="008A5CEA" w:rsidRDefault="00617FA8" w:rsidP="00617FA8">
      <w:r>
        <w:t>Year Group 9</w:t>
      </w:r>
    </w:p>
    <w:p w:rsidR="00617FA8" w:rsidRPr="008A5CEA" w:rsidRDefault="00617FA8" w:rsidP="00617FA8">
      <w:r>
        <w:t>Half Term 3</w:t>
      </w:r>
    </w:p>
    <w:tbl>
      <w:tblPr>
        <w:tblStyle w:val="TableGrid"/>
        <w:tblW w:w="0" w:type="auto"/>
        <w:tblLook w:val="04A0" w:firstRow="1" w:lastRow="0" w:firstColumn="1" w:lastColumn="0" w:noHBand="0" w:noVBand="1"/>
      </w:tblPr>
      <w:tblGrid>
        <w:gridCol w:w="1579"/>
        <w:gridCol w:w="7437"/>
      </w:tblGrid>
      <w:tr w:rsidR="00617FA8" w:rsidRPr="008A5CEA" w:rsidTr="001D0C70">
        <w:tc>
          <w:tcPr>
            <w:tcW w:w="1579" w:type="dxa"/>
          </w:tcPr>
          <w:p w:rsidR="00617FA8" w:rsidRPr="008A5CEA" w:rsidRDefault="00617FA8" w:rsidP="00EA3F6C">
            <w:pPr>
              <w:spacing w:after="160" w:line="259" w:lineRule="auto"/>
            </w:pPr>
            <w:r w:rsidRPr="008A5CEA">
              <w:t>Number of Hours</w:t>
            </w:r>
          </w:p>
        </w:tc>
        <w:tc>
          <w:tcPr>
            <w:tcW w:w="7437" w:type="dxa"/>
          </w:tcPr>
          <w:p w:rsidR="00617FA8" w:rsidRPr="008A5CEA" w:rsidRDefault="00617FA8" w:rsidP="00EA3F6C">
            <w:pPr>
              <w:spacing w:after="160" w:line="259" w:lineRule="auto"/>
            </w:pPr>
            <w:r w:rsidRPr="008A5CEA">
              <w:t>Topic</w:t>
            </w:r>
          </w:p>
        </w:tc>
      </w:tr>
      <w:tr w:rsidR="001D0C70" w:rsidRPr="008A5CEA" w:rsidTr="001D0C70">
        <w:tc>
          <w:tcPr>
            <w:tcW w:w="1579" w:type="dxa"/>
          </w:tcPr>
          <w:p w:rsidR="001D0C70" w:rsidRPr="008A5CEA" w:rsidRDefault="0001364B" w:rsidP="00EA3F6C">
            <w:r>
              <w:t>7</w:t>
            </w:r>
          </w:p>
        </w:tc>
        <w:tc>
          <w:tcPr>
            <w:tcW w:w="7437" w:type="dxa"/>
          </w:tcPr>
          <w:p w:rsidR="001D0C70" w:rsidRPr="008A5CEA" w:rsidRDefault="001D0C70" w:rsidP="001D0C70">
            <w:r w:rsidRPr="001D0C70">
              <w:t>Particle model and pressure</w:t>
            </w:r>
          </w:p>
        </w:tc>
      </w:tr>
      <w:tr w:rsidR="00617FA8" w:rsidRPr="008A5CEA" w:rsidTr="001D0C70">
        <w:tc>
          <w:tcPr>
            <w:tcW w:w="1579" w:type="dxa"/>
          </w:tcPr>
          <w:p w:rsidR="00617FA8" w:rsidRPr="008A5CEA" w:rsidRDefault="00617FA8" w:rsidP="00EA3F6C">
            <w:pPr>
              <w:spacing w:after="160" w:line="259" w:lineRule="auto"/>
            </w:pPr>
            <w:r w:rsidRPr="008A5CEA">
              <w:t>As available</w:t>
            </w:r>
          </w:p>
        </w:tc>
        <w:tc>
          <w:tcPr>
            <w:tcW w:w="7437" w:type="dxa"/>
          </w:tcPr>
          <w:p w:rsidR="00617FA8" w:rsidRPr="008A5CEA" w:rsidRDefault="00617FA8" w:rsidP="00EA3F6C">
            <w:pPr>
              <w:spacing w:after="160" w:line="259" w:lineRule="auto"/>
            </w:pPr>
            <w:r w:rsidRPr="008A5CEA">
              <w:t>Revision work</w:t>
            </w:r>
          </w:p>
        </w:tc>
      </w:tr>
      <w:tr w:rsidR="00617FA8" w:rsidRPr="008A5CEA" w:rsidTr="001D0C70">
        <w:tc>
          <w:tcPr>
            <w:tcW w:w="9016" w:type="dxa"/>
            <w:gridSpan w:val="2"/>
          </w:tcPr>
          <w:p w:rsidR="00617FA8" w:rsidRPr="008A5CEA" w:rsidRDefault="00617FA8" w:rsidP="00EA3F6C">
            <w:pPr>
              <w:spacing w:after="160" w:line="259" w:lineRule="auto"/>
            </w:pPr>
            <w:r w:rsidRPr="008A5CEA">
              <w:t>Reasons behind order of topic in this half term</w:t>
            </w:r>
          </w:p>
        </w:tc>
      </w:tr>
      <w:tr w:rsidR="00617FA8" w:rsidRPr="008A5CEA" w:rsidTr="001D0C70">
        <w:tc>
          <w:tcPr>
            <w:tcW w:w="9016" w:type="dxa"/>
            <w:gridSpan w:val="2"/>
          </w:tcPr>
          <w:p w:rsidR="00617FA8" w:rsidRPr="008A5CEA" w:rsidRDefault="003D1777" w:rsidP="003D1777">
            <w:pPr>
              <w:spacing w:after="160" w:line="259" w:lineRule="auto"/>
            </w:pPr>
            <w:r>
              <w:t xml:space="preserve">This topic requires understanding of the particle theory, it supports work on breathing done in Biology later in Y9.  </w:t>
            </w:r>
          </w:p>
        </w:tc>
      </w:tr>
    </w:tbl>
    <w:p w:rsidR="00617FA8" w:rsidRDefault="00617FA8" w:rsidP="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rsidP="00617FA8">
      <w:r>
        <w:t>KS4 Physics</w:t>
      </w:r>
    </w:p>
    <w:p w:rsidR="00617FA8" w:rsidRPr="008A5CEA" w:rsidRDefault="00617FA8" w:rsidP="00617FA8">
      <w:r>
        <w:t>Year Group 9</w:t>
      </w:r>
    </w:p>
    <w:p w:rsidR="00617FA8" w:rsidRPr="008A5CEA" w:rsidRDefault="00617FA8" w:rsidP="00617FA8">
      <w:r>
        <w:t>Half Term 4</w:t>
      </w:r>
    </w:p>
    <w:tbl>
      <w:tblPr>
        <w:tblStyle w:val="TableGrid"/>
        <w:tblW w:w="0" w:type="auto"/>
        <w:tblLook w:val="04A0" w:firstRow="1" w:lastRow="0" w:firstColumn="1" w:lastColumn="0" w:noHBand="0" w:noVBand="1"/>
      </w:tblPr>
      <w:tblGrid>
        <w:gridCol w:w="1580"/>
        <w:gridCol w:w="7436"/>
      </w:tblGrid>
      <w:tr w:rsidR="00617FA8" w:rsidRPr="008A5CEA" w:rsidTr="0001364B">
        <w:tc>
          <w:tcPr>
            <w:tcW w:w="1580" w:type="dxa"/>
          </w:tcPr>
          <w:p w:rsidR="00617FA8" w:rsidRPr="008A5CEA" w:rsidRDefault="00617FA8" w:rsidP="00EA3F6C">
            <w:pPr>
              <w:spacing w:after="160" w:line="259" w:lineRule="auto"/>
            </w:pPr>
            <w:r w:rsidRPr="008A5CEA">
              <w:t>Number of Hours</w:t>
            </w:r>
          </w:p>
        </w:tc>
        <w:tc>
          <w:tcPr>
            <w:tcW w:w="7436" w:type="dxa"/>
          </w:tcPr>
          <w:p w:rsidR="00617FA8" w:rsidRPr="008A5CEA" w:rsidRDefault="00617FA8" w:rsidP="00EA3F6C">
            <w:pPr>
              <w:spacing w:after="160" w:line="259" w:lineRule="auto"/>
            </w:pPr>
            <w:r w:rsidRPr="008A5CEA">
              <w:t>Topic</w:t>
            </w:r>
          </w:p>
        </w:tc>
      </w:tr>
      <w:tr w:rsidR="00617FA8" w:rsidRPr="008A5CEA" w:rsidTr="0001364B">
        <w:tc>
          <w:tcPr>
            <w:tcW w:w="1580" w:type="dxa"/>
          </w:tcPr>
          <w:p w:rsidR="00617FA8" w:rsidRPr="008A5CEA" w:rsidRDefault="0001364B" w:rsidP="00EA3F6C">
            <w:pPr>
              <w:spacing w:after="160" w:line="259" w:lineRule="auto"/>
            </w:pPr>
            <w:r>
              <w:t>6</w:t>
            </w:r>
          </w:p>
        </w:tc>
        <w:tc>
          <w:tcPr>
            <w:tcW w:w="7436" w:type="dxa"/>
          </w:tcPr>
          <w:p w:rsidR="0001364B" w:rsidRPr="0001364B" w:rsidRDefault="0001364B" w:rsidP="001D0C70">
            <w:pPr>
              <w:rPr>
                <w:b/>
                <w:u w:val="single"/>
                <w:lang w:val="en-US"/>
              </w:rPr>
            </w:pPr>
            <w:r w:rsidRPr="0001364B">
              <w:rPr>
                <w:b/>
                <w:u w:val="single"/>
                <w:lang w:val="en-US"/>
              </w:rPr>
              <w:t>Energy</w:t>
            </w:r>
          </w:p>
          <w:p w:rsidR="00617FA8" w:rsidRPr="008A5CEA" w:rsidRDefault="001D0C70" w:rsidP="001D0C70">
            <w:r w:rsidRPr="00E23AF5">
              <w:rPr>
                <w:lang w:val="en-US"/>
              </w:rPr>
              <w:t>Energy change</w:t>
            </w:r>
            <w:r>
              <w:rPr>
                <w:lang w:val="en-US"/>
              </w:rPr>
              <w:t xml:space="preserve">s in a system, and the ways </w:t>
            </w:r>
            <w:r w:rsidRPr="00E23AF5">
              <w:rPr>
                <w:lang w:val="en-US"/>
              </w:rPr>
              <w:t xml:space="preserve">energy is stored before and after such </w:t>
            </w:r>
            <w:r>
              <w:rPr>
                <w:lang w:val="en-US"/>
              </w:rPr>
              <w:t xml:space="preserve"> </w:t>
            </w:r>
            <w:r w:rsidRPr="00E23AF5">
              <w:rPr>
                <w:lang w:val="en-US"/>
              </w:rPr>
              <w:t>changes</w:t>
            </w:r>
          </w:p>
        </w:tc>
      </w:tr>
      <w:tr w:rsidR="00617FA8" w:rsidRPr="008A5CEA" w:rsidTr="0001364B">
        <w:tc>
          <w:tcPr>
            <w:tcW w:w="1580" w:type="dxa"/>
          </w:tcPr>
          <w:p w:rsidR="00617FA8" w:rsidRPr="008A5CEA" w:rsidRDefault="00617FA8" w:rsidP="00EA3F6C">
            <w:pPr>
              <w:spacing w:after="160" w:line="259" w:lineRule="auto"/>
            </w:pPr>
            <w:r w:rsidRPr="008A5CEA">
              <w:t>As available</w:t>
            </w:r>
          </w:p>
        </w:tc>
        <w:tc>
          <w:tcPr>
            <w:tcW w:w="7436" w:type="dxa"/>
          </w:tcPr>
          <w:p w:rsidR="00617FA8" w:rsidRPr="008A5CEA" w:rsidRDefault="00617FA8" w:rsidP="00EA3F6C">
            <w:pPr>
              <w:spacing w:after="160" w:line="259" w:lineRule="auto"/>
            </w:pPr>
            <w:r w:rsidRPr="008A5CEA">
              <w:t>Revision work</w:t>
            </w:r>
          </w:p>
        </w:tc>
      </w:tr>
      <w:tr w:rsidR="00617FA8" w:rsidRPr="008A5CEA" w:rsidTr="0001364B">
        <w:tc>
          <w:tcPr>
            <w:tcW w:w="9016" w:type="dxa"/>
            <w:gridSpan w:val="2"/>
          </w:tcPr>
          <w:p w:rsidR="00617FA8" w:rsidRPr="008A5CEA" w:rsidRDefault="00617FA8" w:rsidP="00EA3F6C">
            <w:pPr>
              <w:spacing w:after="160" w:line="259" w:lineRule="auto"/>
            </w:pPr>
            <w:r w:rsidRPr="008A5CEA">
              <w:t>Reasons behind order of topic in this half term</w:t>
            </w:r>
          </w:p>
        </w:tc>
      </w:tr>
      <w:tr w:rsidR="00617FA8" w:rsidRPr="008A5CEA" w:rsidTr="0001364B">
        <w:tc>
          <w:tcPr>
            <w:tcW w:w="9016" w:type="dxa"/>
            <w:gridSpan w:val="2"/>
          </w:tcPr>
          <w:p w:rsidR="00617FA8" w:rsidRPr="008A5CEA" w:rsidRDefault="00135AFF" w:rsidP="00135AFF">
            <w:pPr>
              <w:spacing w:after="160" w:line="259" w:lineRule="auto"/>
            </w:pPr>
            <w:r>
              <w:t xml:space="preserve">Allows pupils to explain every day observations in terms of energy changes so ensures engagement with Y9 physics, lends itself to practical work and demonstration.   Builds on knowledge from KS3 about types of energy and electrical charge etc.  Allows formulae and calculation work to be covered which can then be revised several times over the course of Y10 and Y11, which pupils often need </w:t>
            </w:r>
          </w:p>
        </w:tc>
      </w:tr>
    </w:tbl>
    <w:p w:rsidR="00617FA8" w:rsidRDefault="00617FA8" w:rsidP="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rsidP="00617FA8">
      <w:r>
        <w:t>KS4 Physics</w:t>
      </w:r>
    </w:p>
    <w:p w:rsidR="00617FA8" w:rsidRPr="008A5CEA" w:rsidRDefault="00617FA8" w:rsidP="00617FA8">
      <w:r>
        <w:t>Year Group 9</w:t>
      </w:r>
    </w:p>
    <w:p w:rsidR="00617FA8" w:rsidRPr="008A5CEA" w:rsidRDefault="00617FA8" w:rsidP="00617FA8">
      <w:r>
        <w:t>Half Term 5</w:t>
      </w:r>
    </w:p>
    <w:tbl>
      <w:tblPr>
        <w:tblStyle w:val="TableGrid"/>
        <w:tblW w:w="0" w:type="auto"/>
        <w:tblLook w:val="04A0" w:firstRow="1" w:lastRow="0" w:firstColumn="1" w:lastColumn="0" w:noHBand="0" w:noVBand="1"/>
      </w:tblPr>
      <w:tblGrid>
        <w:gridCol w:w="1565"/>
        <w:gridCol w:w="7451"/>
      </w:tblGrid>
      <w:tr w:rsidR="00617FA8" w:rsidRPr="008A5CEA" w:rsidTr="0001364B">
        <w:tc>
          <w:tcPr>
            <w:tcW w:w="1565" w:type="dxa"/>
          </w:tcPr>
          <w:p w:rsidR="00617FA8" w:rsidRPr="008A5CEA" w:rsidRDefault="00617FA8" w:rsidP="00EA3F6C">
            <w:pPr>
              <w:spacing w:after="160" w:line="259" w:lineRule="auto"/>
            </w:pPr>
            <w:r w:rsidRPr="008A5CEA">
              <w:t>Number of Hours</w:t>
            </w:r>
          </w:p>
        </w:tc>
        <w:tc>
          <w:tcPr>
            <w:tcW w:w="7451" w:type="dxa"/>
          </w:tcPr>
          <w:p w:rsidR="00617FA8" w:rsidRPr="008A5CEA" w:rsidRDefault="00617FA8" w:rsidP="00EA3F6C">
            <w:pPr>
              <w:spacing w:after="160" w:line="259" w:lineRule="auto"/>
            </w:pPr>
            <w:r w:rsidRPr="008A5CEA">
              <w:t>Topic</w:t>
            </w:r>
          </w:p>
        </w:tc>
      </w:tr>
      <w:tr w:rsidR="00617FA8" w:rsidRPr="008A5CEA" w:rsidTr="0001364B">
        <w:tc>
          <w:tcPr>
            <w:tcW w:w="1565" w:type="dxa"/>
          </w:tcPr>
          <w:p w:rsidR="00617FA8" w:rsidRPr="008A5CEA" w:rsidRDefault="0001364B" w:rsidP="00EA3F6C">
            <w:pPr>
              <w:spacing w:after="160" w:line="259" w:lineRule="auto"/>
            </w:pPr>
            <w:r>
              <w:t>6</w:t>
            </w:r>
          </w:p>
        </w:tc>
        <w:tc>
          <w:tcPr>
            <w:tcW w:w="7451" w:type="dxa"/>
          </w:tcPr>
          <w:p w:rsidR="001D0C70" w:rsidRDefault="001D0C70" w:rsidP="001D0C70">
            <w:r>
              <w:t>Conservation and dissipation of energy</w:t>
            </w:r>
          </w:p>
          <w:p w:rsidR="00617FA8" w:rsidRPr="008A5CEA" w:rsidRDefault="00617FA8" w:rsidP="00EA3F6C">
            <w:pPr>
              <w:spacing w:after="160" w:line="259" w:lineRule="auto"/>
            </w:pPr>
          </w:p>
        </w:tc>
      </w:tr>
      <w:tr w:rsidR="00617FA8" w:rsidRPr="008A5CEA" w:rsidTr="0001364B">
        <w:tc>
          <w:tcPr>
            <w:tcW w:w="1565" w:type="dxa"/>
          </w:tcPr>
          <w:p w:rsidR="00617FA8" w:rsidRPr="008A5CEA" w:rsidRDefault="00617FA8" w:rsidP="00EA3F6C">
            <w:pPr>
              <w:spacing w:after="160" w:line="259" w:lineRule="auto"/>
            </w:pPr>
            <w:r w:rsidRPr="008A5CEA">
              <w:t>As available</w:t>
            </w:r>
          </w:p>
        </w:tc>
        <w:tc>
          <w:tcPr>
            <w:tcW w:w="7451" w:type="dxa"/>
          </w:tcPr>
          <w:p w:rsidR="00617FA8" w:rsidRPr="008A5CEA" w:rsidRDefault="00617FA8" w:rsidP="00EA3F6C">
            <w:pPr>
              <w:spacing w:after="160" w:line="259" w:lineRule="auto"/>
            </w:pPr>
            <w:r w:rsidRPr="008A5CEA">
              <w:t>Revision work</w:t>
            </w:r>
          </w:p>
        </w:tc>
      </w:tr>
      <w:tr w:rsidR="00617FA8" w:rsidRPr="008A5CEA" w:rsidTr="0001364B">
        <w:tc>
          <w:tcPr>
            <w:tcW w:w="9016" w:type="dxa"/>
            <w:gridSpan w:val="2"/>
          </w:tcPr>
          <w:p w:rsidR="00617FA8" w:rsidRPr="008A5CEA" w:rsidRDefault="00617FA8" w:rsidP="00EA3F6C">
            <w:pPr>
              <w:spacing w:after="160" w:line="259" w:lineRule="auto"/>
            </w:pPr>
            <w:r w:rsidRPr="008A5CEA">
              <w:t>Reasons behind order of topic in this half term</w:t>
            </w:r>
          </w:p>
        </w:tc>
      </w:tr>
      <w:tr w:rsidR="00617FA8" w:rsidRPr="008A5CEA" w:rsidTr="0001364B">
        <w:tc>
          <w:tcPr>
            <w:tcW w:w="9016" w:type="dxa"/>
            <w:gridSpan w:val="2"/>
          </w:tcPr>
          <w:p w:rsidR="00617FA8" w:rsidRPr="008A5CEA" w:rsidRDefault="00AB10B8" w:rsidP="00AB10B8">
            <w:pPr>
              <w:spacing w:after="160" w:line="259" w:lineRule="auto"/>
            </w:pPr>
            <w:r>
              <w:t xml:space="preserve">Studied at this point in Y9 as it builds on energy transfer work.  Formulas and calculation introduced at early stage </w:t>
            </w:r>
            <w:r w:rsidR="00014318">
              <w:t>o</w:t>
            </w:r>
            <w:r>
              <w:t xml:space="preserve">f GCSE study so they can be revisited several times.  </w:t>
            </w:r>
          </w:p>
        </w:tc>
      </w:tr>
    </w:tbl>
    <w:p w:rsidR="00617FA8" w:rsidRDefault="00617FA8" w:rsidP="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rsidP="00617FA8">
      <w:r>
        <w:t>KS4 Physics</w:t>
      </w:r>
    </w:p>
    <w:p w:rsidR="00617FA8" w:rsidRPr="008A5CEA" w:rsidRDefault="00617FA8" w:rsidP="00617FA8">
      <w:r>
        <w:t>Year Group 9</w:t>
      </w:r>
    </w:p>
    <w:p w:rsidR="00617FA8" w:rsidRPr="008A5CEA" w:rsidRDefault="00617FA8" w:rsidP="00617FA8">
      <w:r>
        <w:t>Half Term 6</w:t>
      </w:r>
    </w:p>
    <w:tbl>
      <w:tblPr>
        <w:tblStyle w:val="TableGrid"/>
        <w:tblW w:w="0" w:type="auto"/>
        <w:tblLook w:val="04A0" w:firstRow="1" w:lastRow="0" w:firstColumn="1" w:lastColumn="0" w:noHBand="0" w:noVBand="1"/>
      </w:tblPr>
      <w:tblGrid>
        <w:gridCol w:w="1576"/>
        <w:gridCol w:w="7440"/>
      </w:tblGrid>
      <w:tr w:rsidR="00617FA8" w:rsidRPr="008A5CEA" w:rsidTr="0001364B">
        <w:tc>
          <w:tcPr>
            <w:tcW w:w="1576" w:type="dxa"/>
          </w:tcPr>
          <w:p w:rsidR="00617FA8" w:rsidRPr="008A5CEA" w:rsidRDefault="00617FA8" w:rsidP="00EA3F6C">
            <w:pPr>
              <w:spacing w:after="160" w:line="259" w:lineRule="auto"/>
            </w:pPr>
            <w:r w:rsidRPr="008A5CEA">
              <w:t>Number of Hours</w:t>
            </w:r>
          </w:p>
        </w:tc>
        <w:tc>
          <w:tcPr>
            <w:tcW w:w="7440" w:type="dxa"/>
          </w:tcPr>
          <w:p w:rsidR="00617FA8" w:rsidRPr="008A5CEA" w:rsidRDefault="00617FA8" w:rsidP="00EA3F6C">
            <w:pPr>
              <w:spacing w:after="160" w:line="259" w:lineRule="auto"/>
            </w:pPr>
            <w:r w:rsidRPr="008A5CEA">
              <w:t>Topic</w:t>
            </w:r>
          </w:p>
        </w:tc>
      </w:tr>
      <w:tr w:rsidR="00617FA8" w:rsidRPr="008A5CEA" w:rsidTr="0001364B">
        <w:tc>
          <w:tcPr>
            <w:tcW w:w="1576" w:type="dxa"/>
          </w:tcPr>
          <w:p w:rsidR="00617FA8" w:rsidRPr="008A5CEA" w:rsidRDefault="0001364B" w:rsidP="00EA3F6C">
            <w:pPr>
              <w:spacing w:after="160" w:line="259" w:lineRule="auto"/>
            </w:pPr>
            <w:r>
              <w:t>4</w:t>
            </w:r>
          </w:p>
        </w:tc>
        <w:tc>
          <w:tcPr>
            <w:tcW w:w="7440" w:type="dxa"/>
          </w:tcPr>
          <w:p w:rsidR="00617FA8" w:rsidRPr="008A5CEA" w:rsidRDefault="001D0C70" w:rsidP="00EA3F6C">
            <w:pPr>
              <w:spacing w:after="160" w:line="259" w:lineRule="auto"/>
            </w:pPr>
            <w:r w:rsidRPr="001D0C70">
              <w:t>National and global energy resources</w:t>
            </w:r>
          </w:p>
        </w:tc>
      </w:tr>
      <w:tr w:rsidR="00617FA8" w:rsidRPr="008A5CEA" w:rsidTr="0001364B">
        <w:tc>
          <w:tcPr>
            <w:tcW w:w="1576" w:type="dxa"/>
          </w:tcPr>
          <w:p w:rsidR="00617FA8" w:rsidRPr="008A5CEA" w:rsidRDefault="0001364B" w:rsidP="00EA3F6C">
            <w:pPr>
              <w:spacing w:after="160" w:line="259" w:lineRule="auto"/>
            </w:pPr>
            <w:r>
              <w:t>4</w:t>
            </w:r>
          </w:p>
        </w:tc>
        <w:tc>
          <w:tcPr>
            <w:tcW w:w="7440" w:type="dxa"/>
          </w:tcPr>
          <w:p w:rsidR="00617FA8" w:rsidRPr="008A5CEA" w:rsidRDefault="0001364B" w:rsidP="00EA3F6C">
            <w:pPr>
              <w:spacing w:after="160" w:line="259" w:lineRule="auto"/>
            </w:pPr>
            <w:r>
              <w:t>End of year revision, exam, exam review</w:t>
            </w:r>
          </w:p>
        </w:tc>
      </w:tr>
      <w:tr w:rsidR="00617FA8" w:rsidRPr="008A5CEA" w:rsidTr="0001364B">
        <w:tc>
          <w:tcPr>
            <w:tcW w:w="9016" w:type="dxa"/>
            <w:gridSpan w:val="2"/>
          </w:tcPr>
          <w:p w:rsidR="00617FA8" w:rsidRPr="008A5CEA" w:rsidRDefault="00617FA8" w:rsidP="00EA3F6C">
            <w:pPr>
              <w:spacing w:after="160" w:line="259" w:lineRule="auto"/>
            </w:pPr>
            <w:r w:rsidRPr="008A5CEA">
              <w:t>Reasons behind order of topic in this half term</w:t>
            </w:r>
          </w:p>
        </w:tc>
      </w:tr>
      <w:tr w:rsidR="00617FA8" w:rsidRPr="008A5CEA" w:rsidTr="0001364B">
        <w:tc>
          <w:tcPr>
            <w:tcW w:w="9016" w:type="dxa"/>
            <w:gridSpan w:val="2"/>
          </w:tcPr>
          <w:p w:rsidR="00617FA8" w:rsidRPr="008A5CEA" w:rsidRDefault="00AB10B8" w:rsidP="00AB10B8">
            <w:pPr>
              <w:spacing w:after="160" w:line="259" w:lineRule="auto"/>
            </w:pPr>
            <w:r>
              <w:t xml:space="preserve">This topic underpins ideas built on later in GCSE Chemistry </w:t>
            </w:r>
            <w:r w:rsidR="00014318">
              <w:t>(recycling) and Biology (biodiversity/pollution) and allows Y9 pupils to develop awareness of environmental and ethical issues.  Revision work allows pupils to revisited key Y9 work as the end of Y9 assessment is important in determining s</w:t>
            </w:r>
            <w:bookmarkStart w:id="0" w:name="_GoBack"/>
            <w:bookmarkEnd w:id="0"/>
            <w:r w:rsidR="00014318">
              <w:t>ets and pathways in KS4 Science</w:t>
            </w:r>
          </w:p>
        </w:tc>
      </w:tr>
    </w:tbl>
    <w:p w:rsidR="00617FA8" w:rsidRDefault="00617FA8" w:rsidP="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p w:rsidR="00617FA8" w:rsidRDefault="00617FA8"/>
    <w:sectPr w:rsidR="00617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67C6"/>
    <w:multiLevelType w:val="hybridMultilevel"/>
    <w:tmpl w:val="C96C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A8"/>
    <w:rsid w:val="0001364B"/>
    <w:rsid w:val="00014318"/>
    <w:rsid w:val="00135AFF"/>
    <w:rsid w:val="001D0C70"/>
    <w:rsid w:val="003D1777"/>
    <w:rsid w:val="00617FA8"/>
    <w:rsid w:val="00792597"/>
    <w:rsid w:val="007F2D92"/>
    <w:rsid w:val="00AB10B8"/>
    <w:rsid w:val="00D820AC"/>
    <w:rsid w:val="00FA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322E"/>
  <w15:chartTrackingRefBased/>
  <w15:docId w15:val="{2D65FF20-3C58-4378-9C4F-BC4A6D99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Gillian</dc:creator>
  <cp:keywords/>
  <dc:description/>
  <cp:lastModifiedBy>Emery, Gillian</cp:lastModifiedBy>
  <cp:revision>3</cp:revision>
  <dcterms:created xsi:type="dcterms:W3CDTF">2019-11-21T13:39:00Z</dcterms:created>
  <dcterms:modified xsi:type="dcterms:W3CDTF">2019-11-26T15:30:00Z</dcterms:modified>
</cp:coreProperties>
</file>